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7DBBD" w14:textId="77777777" w:rsidR="00AE00EF" w:rsidRPr="00305489" w:rsidRDefault="00AE00EF" w:rsidP="008D7249">
      <w:pPr>
        <w:pStyle w:val="Nagwek2"/>
        <w:numPr>
          <w:ilvl w:val="0"/>
          <w:numId w:val="0"/>
        </w:numPr>
        <w:tabs>
          <w:tab w:val="left" w:pos="709"/>
        </w:tabs>
        <w:ind w:left="567" w:hanging="567"/>
        <w:rPr>
          <w:b/>
        </w:rPr>
      </w:pPr>
      <w:r w:rsidRPr="00305489">
        <w:rPr>
          <w:b/>
        </w:rPr>
        <w:t>Załącznik nr 1</w:t>
      </w:r>
      <w:r w:rsidR="00824D47" w:rsidRPr="00305489">
        <w:rPr>
          <w:b/>
        </w:rPr>
        <w:t xml:space="preserve"> - </w:t>
      </w:r>
      <w:r w:rsidRPr="00305489">
        <w:rPr>
          <w:b/>
        </w:rPr>
        <w:t xml:space="preserve"> Formularz </w:t>
      </w:r>
      <w:r w:rsidR="00144EB5" w:rsidRPr="00305489">
        <w:rPr>
          <w:b/>
        </w:rPr>
        <w:t>o</w:t>
      </w:r>
      <w:r w:rsidRPr="00305489">
        <w:rPr>
          <w:b/>
        </w:rPr>
        <w:t>ferty</w:t>
      </w:r>
      <w:r w:rsidR="00DC5278" w:rsidRPr="00305489">
        <w:rPr>
          <w:b/>
        </w:rPr>
        <w:t xml:space="preserve"> </w:t>
      </w:r>
    </w:p>
    <w:p w14:paraId="3C859B95" w14:textId="77777777" w:rsidR="00AE00EF" w:rsidRPr="00305489"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305489" w14:paraId="004F5EF5" w14:textId="77777777" w:rsidTr="00332159">
        <w:trPr>
          <w:trHeight w:val="1236"/>
        </w:trPr>
        <w:tc>
          <w:tcPr>
            <w:tcW w:w="160" w:type="dxa"/>
            <w:tcBorders>
              <w:top w:val="nil"/>
              <w:left w:val="nil"/>
              <w:bottom w:val="nil"/>
            </w:tcBorders>
            <w:vAlign w:val="bottom"/>
          </w:tcPr>
          <w:p w14:paraId="6CAE6643" w14:textId="77777777" w:rsidR="00AE00EF" w:rsidRPr="00305489" w:rsidRDefault="00AE00EF" w:rsidP="00332159">
            <w:pPr>
              <w:pStyle w:val="WW-Legenda"/>
              <w:spacing w:after="20" w:line="360" w:lineRule="auto"/>
              <w:jc w:val="center"/>
              <w:rPr>
                <w:rFonts w:ascii="Tahoma" w:hAnsi="Tahoma" w:cs="Tahoma"/>
                <w:b w:val="0"/>
                <w:bCs w:val="0"/>
              </w:rPr>
            </w:pPr>
          </w:p>
        </w:tc>
        <w:tc>
          <w:tcPr>
            <w:tcW w:w="3741" w:type="dxa"/>
            <w:vAlign w:val="bottom"/>
          </w:tcPr>
          <w:p w14:paraId="79960EF3" w14:textId="77777777" w:rsidR="00AE00EF" w:rsidRPr="00305489" w:rsidRDefault="00AE00EF" w:rsidP="00332159">
            <w:pPr>
              <w:pStyle w:val="WW-Legenda"/>
              <w:spacing w:after="20" w:line="360" w:lineRule="auto"/>
              <w:jc w:val="center"/>
              <w:rPr>
                <w:rFonts w:ascii="Tahoma" w:hAnsi="Tahoma" w:cs="Tahoma"/>
                <w:b w:val="0"/>
                <w:bCs w:val="0"/>
              </w:rPr>
            </w:pPr>
            <w:r w:rsidRPr="00305489">
              <w:rPr>
                <w:rFonts w:ascii="Tahoma" w:hAnsi="Tahoma" w:cs="Tahoma"/>
                <w:b w:val="0"/>
                <w:bCs w:val="0"/>
              </w:rPr>
              <w:t>(pieczęć wykonawcy)</w:t>
            </w:r>
          </w:p>
        </w:tc>
        <w:tc>
          <w:tcPr>
            <w:tcW w:w="5927" w:type="dxa"/>
            <w:gridSpan w:val="2"/>
            <w:tcBorders>
              <w:top w:val="nil"/>
              <w:bottom w:val="nil"/>
              <w:right w:val="nil"/>
            </w:tcBorders>
          </w:tcPr>
          <w:p w14:paraId="0CC86ECD" w14:textId="77777777" w:rsidR="00AE00EF" w:rsidRPr="00305489" w:rsidRDefault="00AE00EF" w:rsidP="00332159">
            <w:pPr>
              <w:pStyle w:val="WW-Legenda"/>
              <w:spacing w:after="840"/>
              <w:jc w:val="right"/>
              <w:rPr>
                <w:rFonts w:ascii="Tahoma" w:hAnsi="Tahoma" w:cs="Tahoma"/>
                <w:b w:val="0"/>
                <w:bCs w:val="0"/>
              </w:rPr>
            </w:pPr>
          </w:p>
        </w:tc>
      </w:tr>
      <w:tr w:rsidR="00AE00EF" w:rsidRPr="00305489" w14:paraId="47C5500B" w14:textId="77777777" w:rsidTr="00332159">
        <w:trPr>
          <w:gridAfter w:val="1"/>
          <w:wAfter w:w="51" w:type="dxa"/>
          <w:trHeight w:val="491"/>
        </w:trPr>
        <w:tc>
          <w:tcPr>
            <w:tcW w:w="9777" w:type="dxa"/>
            <w:gridSpan w:val="3"/>
            <w:tcBorders>
              <w:top w:val="nil"/>
              <w:left w:val="nil"/>
              <w:bottom w:val="nil"/>
              <w:right w:val="nil"/>
            </w:tcBorders>
            <w:vAlign w:val="bottom"/>
          </w:tcPr>
          <w:p w14:paraId="7FFA7E1E" w14:textId="77777777" w:rsidR="00AE00EF" w:rsidRPr="00305489" w:rsidRDefault="00144EB5" w:rsidP="00332159">
            <w:pPr>
              <w:pStyle w:val="Nagwek"/>
              <w:tabs>
                <w:tab w:val="clear" w:pos="4536"/>
                <w:tab w:val="clear" w:pos="9072"/>
              </w:tabs>
              <w:spacing w:line="360" w:lineRule="auto"/>
              <w:rPr>
                <w:b/>
                <w:bCs/>
                <w:sz w:val="20"/>
                <w:szCs w:val="20"/>
              </w:rPr>
            </w:pPr>
            <w:r w:rsidRPr="00305489">
              <w:rPr>
                <w:b/>
                <w:bCs/>
                <w:sz w:val="20"/>
                <w:szCs w:val="20"/>
              </w:rPr>
              <w:t>Oferta w p</w:t>
            </w:r>
            <w:r w:rsidR="00AE00EF" w:rsidRPr="00305489">
              <w:rPr>
                <w:b/>
                <w:bCs/>
                <w:sz w:val="20"/>
                <w:szCs w:val="20"/>
              </w:rPr>
              <w:t>ostępowaniu</w:t>
            </w:r>
          </w:p>
        </w:tc>
      </w:tr>
      <w:tr w:rsidR="00AE00EF" w:rsidRPr="00305489" w14:paraId="4A752B5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79C83B2" w14:textId="77777777" w:rsidR="00AE00EF" w:rsidRPr="00305489" w:rsidRDefault="00AE00EF" w:rsidP="00332159">
            <w:pPr>
              <w:spacing w:line="360" w:lineRule="auto"/>
              <w:rPr>
                <w:sz w:val="20"/>
                <w:szCs w:val="20"/>
              </w:rPr>
            </w:pPr>
            <w:r w:rsidRPr="00305489">
              <w:rPr>
                <w:sz w:val="20"/>
                <w:szCs w:val="20"/>
              </w:rPr>
              <w:t>Ja, niżej podpisany (My niżej podpisani):</w:t>
            </w:r>
          </w:p>
        </w:tc>
      </w:tr>
      <w:tr w:rsidR="00AE00EF" w:rsidRPr="00305489" w14:paraId="7BB279EE"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C0D779D" w14:textId="77777777" w:rsidR="00AE00EF" w:rsidRPr="00305489" w:rsidRDefault="00AE00EF" w:rsidP="00332159">
            <w:pPr>
              <w:spacing w:line="360" w:lineRule="auto"/>
              <w:jc w:val="center"/>
              <w:rPr>
                <w:b/>
                <w:bCs/>
                <w:sz w:val="20"/>
                <w:szCs w:val="20"/>
              </w:rPr>
            </w:pPr>
          </w:p>
        </w:tc>
      </w:tr>
      <w:tr w:rsidR="00AE00EF" w:rsidRPr="00305489" w14:paraId="5BABEF5A"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8FC8CA3" w14:textId="77777777" w:rsidR="00AE00EF" w:rsidRPr="00305489" w:rsidRDefault="00AE00EF" w:rsidP="00332159">
            <w:pPr>
              <w:spacing w:line="360" w:lineRule="auto"/>
              <w:rPr>
                <w:sz w:val="20"/>
                <w:szCs w:val="20"/>
              </w:rPr>
            </w:pPr>
            <w:r w:rsidRPr="00305489">
              <w:rPr>
                <w:sz w:val="20"/>
                <w:szCs w:val="20"/>
              </w:rPr>
              <w:t>działając w imieniu i na rzecz:</w:t>
            </w:r>
          </w:p>
        </w:tc>
      </w:tr>
      <w:tr w:rsidR="00AE00EF" w:rsidRPr="00305489" w14:paraId="19860050"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0A3AFD" w14:textId="77777777" w:rsidR="00AE00EF" w:rsidRPr="00305489" w:rsidRDefault="00AE00EF" w:rsidP="00332159">
            <w:pPr>
              <w:spacing w:line="360" w:lineRule="auto"/>
              <w:jc w:val="center"/>
              <w:rPr>
                <w:b/>
                <w:bCs/>
                <w:sz w:val="20"/>
                <w:szCs w:val="20"/>
              </w:rPr>
            </w:pPr>
          </w:p>
        </w:tc>
      </w:tr>
      <w:tr w:rsidR="00AE00EF" w:rsidRPr="00305489" w14:paraId="1535F26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4C6AF0A" w14:textId="77777777" w:rsidR="00AE00EF" w:rsidRPr="00305489" w:rsidRDefault="00144EB5" w:rsidP="006C58A1">
            <w:pPr>
              <w:pStyle w:val="BodyText21"/>
              <w:tabs>
                <w:tab w:val="clear" w:pos="0"/>
              </w:tabs>
              <w:spacing w:before="120" w:line="360" w:lineRule="auto"/>
              <w:rPr>
                <w:sz w:val="20"/>
                <w:szCs w:val="20"/>
              </w:rPr>
            </w:pPr>
            <w:r w:rsidRPr="00305489">
              <w:rPr>
                <w:sz w:val="20"/>
                <w:szCs w:val="20"/>
              </w:rPr>
              <w:t>Składam(y) o</w:t>
            </w:r>
            <w:r w:rsidR="00AE00EF" w:rsidRPr="00305489">
              <w:rPr>
                <w:sz w:val="20"/>
                <w:szCs w:val="20"/>
              </w:rPr>
              <w:t>fertę na wykonanie zamówienia, którego przedmiotem jest:</w:t>
            </w:r>
          </w:p>
        </w:tc>
      </w:tr>
      <w:tr w:rsidR="00AE00EF" w:rsidRPr="00305489" w14:paraId="1FC23A3E"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1A0C569" w14:textId="77777777" w:rsidR="00AE00EF" w:rsidRPr="00305489" w:rsidRDefault="00280CF7" w:rsidP="00017999">
            <w:pPr>
              <w:spacing w:line="360" w:lineRule="auto"/>
              <w:jc w:val="center"/>
              <w:rPr>
                <w:b/>
                <w:bCs/>
                <w:sz w:val="20"/>
                <w:szCs w:val="20"/>
              </w:rPr>
            </w:pPr>
            <w:r w:rsidRPr="00305489">
              <w:rPr>
                <w:b/>
                <w:color w:val="4F81BD" w:themeColor="accent1"/>
                <w:sz w:val="20"/>
                <w:szCs w:val="20"/>
              </w:rPr>
              <w:t>Dostawa i finansowanie w formie leasingu operacyjnego fabrycznie nowego samochodu służbowego dla Enea Oświetlenie Sp. z o.o. - Oddział Poznań</w:t>
            </w:r>
          </w:p>
        </w:tc>
      </w:tr>
    </w:tbl>
    <w:p w14:paraId="794121FB" w14:textId="77777777" w:rsidR="00AE00EF" w:rsidRPr="00305489" w:rsidRDefault="00AE00EF" w:rsidP="00332159">
      <w:pPr>
        <w:spacing w:before="0"/>
        <w:jc w:val="left"/>
        <w:rPr>
          <w:b/>
          <w:bCs/>
          <w:sz w:val="20"/>
          <w:szCs w:val="20"/>
        </w:rPr>
      </w:pPr>
    </w:p>
    <w:p w14:paraId="52C182A2" w14:textId="77777777" w:rsidR="00AE00EF" w:rsidRPr="00305489" w:rsidRDefault="00AE00EF" w:rsidP="000A6F79">
      <w:pPr>
        <w:numPr>
          <w:ilvl w:val="0"/>
          <w:numId w:val="6"/>
        </w:numPr>
        <w:tabs>
          <w:tab w:val="clear" w:pos="502"/>
          <w:tab w:val="num" w:pos="360"/>
          <w:tab w:val="num" w:pos="426"/>
        </w:tabs>
        <w:ind w:left="426" w:right="-34" w:hanging="426"/>
        <w:rPr>
          <w:b/>
          <w:bCs/>
          <w:sz w:val="20"/>
          <w:szCs w:val="20"/>
        </w:rPr>
      </w:pPr>
      <w:r w:rsidRPr="00305489">
        <w:rPr>
          <w:sz w:val="20"/>
          <w:szCs w:val="20"/>
        </w:rPr>
        <w:t>Oferujemy wykonanie zamówienia zgodnie z opisem przedmiotu zamówienia</w:t>
      </w:r>
      <w:r w:rsidR="003A1846" w:rsidRPr="00305489">
        <w:rPr>
          <w:sz w:val="20"/>
          <w:szCs w:val="20"/>
        </w:rPr>
        <w:t>:</w:t>
      </w:r>
    </w:p>
    <w:p w14:paraId="64BD62C8" w14:textId="77777777" w:rsidR="00C916ED" w:rsidRPr="00305489" w:rsidRDefault="00C916ED" w:rsidP="00C916ED">
      <w:pPr>
        <w:tabs>
          <w:tab w:val="num" w:pos="502"/>
        </w:tabs>
        <w:ind w:left="426" w:right="-34"/>
        <w:rPr>
          <w:b/>
          <w:bCs/>
          <w:sz w:val="20"/>
          <w:szCs w:val="20"/>
        </w:rPr>
      </w:pPr>
    </w:p>
    <w:p w14:paraId="50837C01" w14:textId="77777777" w:rsidR="005C510E" w:rsidRPr="00305489" w:rsidRDefault="005C510E" w:rsidP="005C510E">
      <w:pPr>
        <w:pStyle w:val="Akapitzlist"/>
        <w:ind w:left="426" w:right="-34"/>
        <w:rPr>
          <w:rFonts w:ascii="Tahoma" w:hAnsi="Tahoma" w:cs="Tahoma"/>
          <w:b/>
          <w:bCs/>
          <w:sz w:val="20"/>
          <w:szCs w:val="20"/>
        </w:rPr>
      </w:pPr>
      <w:r w:rsidRPr="00305489">
        <w:rPr>
          <w:rFonts w:ascii="Tahoma" w:hAnsi="Tahoma" w:cs="Tahoma"/>
          <w:b/>
          <w:bCs/>
          <w:sz w:val="20"/>
          <w:szCs w:val="20"/>
        </w:rPr>
        <w:t>ŁĄCZNA CENA NETTO OFERTY</w:t>
      </w:r>
      <w:r w:rsidR="00A2220C" w:rsidRPr="00305489">
        <w:rPr>
          <w:rStyle w:val="Odwoanieprzypisudolnego"/>
          <w:rFonts w:ascii="Tahoma" w:hAnsi="Tahoma" w:cs="Tahoma"/>
          <w:b/>
          <w:bCs/>
          <w:sz w:val="20"/>
          <w:szCs w:val="20"/>
        </w:rPr>
        <w:footnoteReference w:id="2"/>
      </w:r>
      <w:r w:rsidRPr="00305489">
        <w:rPr>
          <w:rFonts w:ascii="Tahoma" w:hAnsi="Tahoma" w:cs="Tahoma"/>
          <w:b/>
          <w:bCs/>
          <w:sz w:val="20"/>
          <w:szCs w:val="20"/>
        </w:rPr>
        <w:t>,  tj. suma z wiersza nr 1</w:t>
      </w:r>
      <w:r w:rsidR="00FF2C84">
        <w:rPr>
          <w:rFonts w:ascii="Tahoma" w:hAnsi="Tahoma" w:cs="Tahoma"/>
          <w:b/>
          <w:bCs/>
          <w:sz w:val="20"/>
          <w:szCs w:val="20"/>
        </w:rPr>
        <w:t>3</w:t>
      </w:r>
      <w:r w:rsidRPr="00305489">
        <w:rPr>
          <w:rFonts w:ascii="Tahoma" w:hAnsi="Tahoma" w:cs="Tahoma"/>
          <w:b/>
          <w:bCs/>
          <w:sz w:val="20"/>
          <w:szCs w:val="20"/>
        </w:rPr>
        <w:t>:</w:t>
      </w:r>
    </w:p>
    <w:p w14:paraId="5F391B09" w14:textId="77777777" w:rsidR="005C510E" w:rsidRPr="00305489" w:rsidRDefault="005C510E" w:rsidP="005C510E">
      <w:pPr>
        <w:pStyle w:val="Akapitzlist"/>
        <w:ind w:left="426" w:right="-34"/>
        <w:rPr>
          <w:rFonts w:ascii="Tahoma" w:hAnsi="Tahoma" w:cs="Tahoma"/>
          <w:b/>
          <w:bCs/>
          <w:sz w:val="20"/>
          <w:szCs w:val="20"/>
        </w:rPr>
      </w:pPr>
      <w:r w:rsidRPr="00305489">
        <w:rPr>
          <w:rFonts w:ascii="Tahoma" w:hAnsi="Tahoma" w:cs="Tahoma"/>
          <w:b/>
          <w:bCs/>
          <w:sz w:val="20"/>
          <w:szCs w:val="20"/>
        </w:rPr>
        <w:t>CENA NETTO:</w:t>
      </w:r>
      <w:r w:rsidRPr="00305489">
        <w:rPr>
          <w:rFonts w:ascii="Tahoma" w:hAnsi="Tahoma" w:cs="Tahoma"/>
          <w:b/>
          <w:bCs/>
          <w:sz w:val="20"/>
          <w:szCs w:val="20"/>
        </w:rPr>
        <w:tab/>
        <w:t>……………………………………… zł</w:t>
      </w:r>
    </w:p>
    <w:p w14:paraId="2CCF1EF5" w14:textId="77777777" w:rsidR="005C510E" w:rsidRPr="00305489" w:rsidRDefault="005C510E" w:rsidP="005C510E">
      <w:pPr>
        <w:pStyle w:val="Akapitzlist"/>
        <w:ind w:left="426" w:right="-34"/>
        <w:rPr>
          <w:rFonts w:ascii="Tahoma" w:hAnsi="Tahoma" w:cs="Tahoma"/>
          <w:b/>
          <w:bCs/>
          <w:sz w:val="20"/>
          <w:szCs w:val="20"/>
        </w:rPr>
      </w:pPr>
      <w:r w:rsidRPr="00305489">
        <w:rPr>
          <w:rFonts w:ascii="Tahoma" w:hAnsi="Tahoma" w:cs="Tahoma"/>
          <w:b/>
          <w:bCs/>
          <w:sz w:val="20"/>
          <w:szCs w:val="20"/>
        </w:rPr>
        <w:t>CENA NETTO SŁOWNIE: ……………………………………………….……………………………………zł</w:t>
      </w:r>
    </w:p>
    <w:p w14:paraId="20E36C0E" w14:textId="77777777" w:rsidR="005C510E" w:rsidRPr="00305489" w:rsidRDefault="005C510E" w:rsidP="005C510E">
      <w:pPr>
        <w:pStyle w:val="Akapitzlist"/>
        <w:ind w:left="426" w:right="-34"/>
        <w:rPr>
          <w:rFonts w:ascii="Tahoma" w:hAnsi="Tahoma" w:cs="Tahoma"/>
          <w:b/>
          <w:bCs/>
          <w:sz w:val="20"/>
          <w:szCs w:val="20"/>
        </w:rPr>
      </w:pPr>
    </w:p>
    <w:p w14:paraId="4FB520C3" w14:textId="77777777" w:rsidR="005C510E" w:rsidRPr="00305489" w:rsidRDefault="005C510E" w:rsidP="005C510E">
      <w:pPr>
        <w:pStyle w:val="Akapitzlist"/>
        <w:ind w:left="426" w:right="-34"/>
        <w:rPr>
          <w:rFonts w:ascii="Tahoma" w:hAnsi="Tahoma" w:cs="Tahoma"/>
          <w:b/>
          <w:bCs/>
          <w:sz w:val="20"/>
          <w:szCs w:val="20"/>
        </w:rPr>
      </w:pPr>
      <w:r w:rsidRPr="00305489">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5C510E" w:rsidRPr="00305489" w14:paraId="4081F872" w14:textId="77777777" w:rsidTr="00141AAB">
        <w:trPr>
          <w:trHeight w:val="494"/>
        </w:trPr>
        <w:tc>
          <w:tcPr>
            <w:tcW w:w="1134" w:type="dxa"/>
            <w:tcBorders>
              <w:top w:val="single" w:sz="4" w:space="0" w:color="000000"/>
              <w:left w:val="single" w:sz="4" w:space="0" w:color="000000"/>
              <w:bottom w:val="single" w:sz="4" w:space="0" w:color="000000"/>
            </w:tcBorders>
            <w:shd w:val="clear" w:color="auto" w:fill="auto"/>
          </w:tcPr>
          <w:p w14:paraId="72B6C436" w14:textId="77777777" w:rsidR="005C510E" w:rsidRPr="00305489" w:rsidRDefault="005C510E" w:rsidP="00141AAB">
            <w:pPr>
              <w:autoSpaceDE w:val="0"/>
              <w:jc w:val="center"/>
              <w:rPr>
                <w:b/>
                <w:color w:val="000000"/>
                <w:sz w:val="20"/>
                <w:szCs w:val="20"/>
              </w:rPr>
            </w:pPr>
            <w:r w:rsidRPr="00305489">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6892309E" w14:textId="77777777" w:rsidR="005C510E" w:rsidRPr="00305489" w:rsidRDefault="005C510E" w:rsidP="00141AAB">
            <w:pPr>
              <w:autoSpaceDE w:val="0"/>
              <w:jc w:val="center"/>
              <w:rPr>
                <w:b/>
                <w:color w:val="000000"/>
                <w:sz w:val="20"/>
                <w:szCs w:val="20"/>
              </w:rPr>
            </w:pPr>
            <w:r w:rsidRPr="00305489">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6017E8" w14:textId="77777777" w:rsidR="005C510E" w:rsidRPr="00305489" w:rsidRDefault="005C510E" w:rsidP="00141AAB">
            <w:pPr>
              <w:autoSpaceDE w:val="0"/>
              <w:snapToGrid w:val="0"/>
              <w:jc w:val="right"/>
              <w:rPr>
                <w:b/>
                <w:color w:val="000000"/>
                <w:sz w:val="20"/>
                <w:szCs w:val="20"/>
              </w:rPr>
            </w:pPr>
          </w:p>
        </w:tc>
      </w:tr>
      <w:tr w:rsidR="005C510E" w:rsidRPr="00305489" w14:paraId="756497AF"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55250D19" w14:textId="77777777" w:rsidR="005C510E" w:rsidRPr="00305489" w:rsidRDefault="005C510E" w:rsidP="00141AAB">
            <w:pPr>
              <w:autoSpaceDE w:val="0"/>
              <w:jc w:val="center"/>
              <w:rPr>
                <w:b/>
                <w:color w:val="000000"/>
                <w:sz w:val="20"/>
                <w:szCs w:val="20"/>
              </w:rPr>
            </w:pPr>
            <w:r w:rsidRPr="00305489">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09745034" w14:textId="77777777" w:rsidR="005C510E" w:rsidRPr="00305489" w:rsidRDefault="005C510E" w:rsidP="00141AAB">
            <w:pPr>
              <w:autoSpaceDE w:val="0"/>
              <w:rPr>
                <w:rFonts w:eastAsia="Tahoma"/>
                <w:b/>
                <w:color w:val="000000"/>
                <w:sz w:val="20"/>
                <w:szCs w:val="20"/>
              </w:rPr>
            </w:pPr>
            <w:r w:rsidRPr="00305489">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357F61" w14:textId="77777777" w:rsidR="005C510E" w:rsidRPr="00305489" w:rsidRDefault="005C510E" w:rsidP="00141AAB">
            <w:pPr>
              <w:autoSpaceDE w:val="0"/>
              <w:jc w:val="right"/>
              <w:rPr>
                <w:b/>
                <w:sz w:val="20"/>
                <w:szCs w:val="20"/>
              </w:rPr>
            </w:pPr>
            <w:r w:rsidRPr="00305489">
              <w:rPr>
                <w:rFonts w:eastAsia="Tahoma"/>
                <w:b/>
                <w:color w:val="000000"/>
                <w:sz w:val="20"/>
                <w:szCs w:val="20"/>
              </w:rPr>
              <w:t xml:space="preserve">    </w:t>
            </w:r>
            <w:r w:rsidRPr="00305489">
              <w:rPr>
                <w:b/>
                <w:color w:val="000000"/>
                <w:sz w:val="20"/>
                <w:szCs w:val="20"/>
              </w:rPr>
              <w:t xml:space="preserve">zł </w:t>
            </w:r>
          </w:p>
        </w:tc>
      </w:tr>
      <w:tr w:rsidR="005C510E" w:rsidRPr="00305489" w14:paraId="19C3EEA2"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2F1C008C" w14:textId="77777777" w:rsidR="005C510E" w:rsidRPr="00305489" w:rsidRDefault="005C510E" w:rsidP="00141AAB">
            <w:pPr>
              <w:autoSpaceDE w:val="0"/>
              <w:jc w:val="center"/>
              <w:rPr>
                <w:b/>
                <w:color w:val="000000"/>
                <w:sz w:val="20"/>
                <w:szCs w:val="20"/>
              </w:rPr>
            </w:pPr>
            <w:r w:rsidRPr="00305489">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04DCAF5" w14:textId="77777777" w:rsidR="005C510E" w:rsidRPr="00305489" w:rsidRDefault="005C510E" w:rsidP="00141AAB">
            <w:pPr>
              <w:autoSpaceDE w:val="0"/>
              <w:rPr>
                <w:b/>
                <w:color w:val="000000"/>
                <w:sz w:val="20"/>
                <w:szCs w:val="20"/>
              </w:rPr>
            </w:pPr>
            <w:r w:rsidRPr="00305489">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6FF983" w14:textId="77777777" w:rsidR="005C510E" w:rsidRPr="00305489" w:rsidRDefault="005C510E" w:rsidP="00141AAB">
            <w:pPr>
              <w:autoSpaceDE w:val="0"/>
              <w:jc w:val="right"/>
              <w:rPr>
                <w:b/>
                <w:sz w:val="20"/>
                <w:szCs w:val="20"/>
              </w:rPr>
            </w:pPr>
            <w:r w:rsidRPr="00305489">
              <w:rPr>
                <w:b/>
                <w:color w:val="000000"/>
                <w:sz w:val="20"/>
                <w:szCs w:val="20"/>
              </w:rPr>
              <w:t>0 %</w:t>
            </w:r>
          </w:p>
        </w:tc>
      </w:tr>
      <w:tr w:rsidR="005C510E" w:rsidRPr="00305489" w14:paraId="74B3A9A5"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0CA680BD" w14:textId="77777777" w:rsidR="005C510E" w:rsidRPr="00305489" w:rsidRDefault="005C510E" w:rsidP="00141AAB">
            <w:pPr>
              <w:autoSpaceDE w:val="0"/>
              <w:jc w:val="center"/>
              <w:rPr>
                <w:b/>
                <w:color w:val="000000"/>
                <w:sz w:val="20"/>
                <w:szCs w:val="20"/>
              </w:rPr>
            </w:pPr>
            <w:r w:rsidRPr="00305489">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AA59BDD" w14:textId="77777777" w:rsidR="005C510E" w:rsidRPr="00305489" w:rsidRDefault="005C510E" w:rsidP="00141AAB">
            <w:pPr>
              <w:autoSpaceDE w:val="0"/>
              <w:rPr>
                <w:rFonts w:eastAsia="Tahoma"/>
                <w:b/>
                <w:sz w:val="20"/>
                <w:szCs w:val="20"/>
              </w:rPr>
            </w:pPr>
            <w:r w:rsidRPr="00305489">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5958E1" w14:textId="77777777" w:rsidR="005C510E" w:rsidRPr="00305489" w:rsidRDefault="005C510E" w:rsidP="00141AAB">
            <w:pPr>
              <w:autoSpaceDE w:val="0"/>
              <w:jc w:val="right"/>
              <w:rPr>
                <w:b/>
                <w:color w:val="000000"/>
                <w:sz w:val="20"/>
                <w:szCs w:val="20"/>
              </w:rPr>
            </w:pPr>
            <w:r w:rsidRPr="00305489">
              <w:rPr>
                <w:b/>
                <w:color w:val="000000"/>
                <w:sz w:val="20"/>
                <w:szCs w:val="20"/>
              </w:rPr>
              <w:t xml:space="preserve">0 zł </w:t>
            </w:r>
          </w:p>
        </w:tc>
      </w:tr>
      <w:tr w:rsidR="005C510E" w:rsidRPr="00305489" w14:paraId="063CF88E" w14:textId="77777777" w:rsidTr="00141AAB">
        <w:trPr>
          <w:trHeight w:val="319"/>
        </w:trPr>
        <w:tc>
          <w:tcPr>
            <w:tcW w:w="1134" w:type="dxa"/>
            <w:tcBorders>
              <w:top w:val="single" w:sz="4" w:space="0" w:color="000000"/>
              <w:left w:val="single" w:sz="4" w:space="0" w:color="000000"/>
              <w:bottom w:val="single" w:sz="4" w:space="0" w:color="000000"/>
            </w:tcBorders>
            <w:shd w:val="clear" w:color="auto" w:fill="auto"/>
          </w:tcPr>
          <w:p w14:paraId="2B800D2A" w14:textId="77777777" w:rsidR="005C510E" w:rsidRPr="00305489" w:rsidRDefault="005C510E" w:rsidP="00141AAB">
            <w:pPr>
              <w:autoSpaceDE w:val="0"/>
              <w:jc w:val="center"/>
              <w:rPr>
                <w:b/>
                <w:color w:val="000000"/>
                <w:sz w:val="20"/>
                <w:szCs w:val="20"/>
              </w:rPr>
            </w:pPr>
            <w:r w:rsidRPr="00305489">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6A85BF39" w14:textId="77777777" w:rsidR="005C510E" w:rsidRPr="00305489" w:rsidRDefault="005C510E" w:rsidP="00141AAB">
            <w:pPr>
              <w:autoSpaceDE w:val="0"/>
              <w:rPr>
                <w:b/>
                <w:color w:val="000000"/>
                <w:sz w:val="20"/>
                <w:szCs w:val="20"/>
              </w:rPr>
            </w:pPr>
            <w:r w:rsidRPr="00305489">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05EC0A" w14:textId="77777777" w:rsidR="005C510E" w:rsidRPr="00305489" w:rsidRDefault="005C510E" w:rsidP="00141AAB">
            <w:pPr>
              <w:autoSpaceDE w:val="0"/>
              <w:jc w:val="right"/>
              <w:rPr>
                <w:b/>
                <w:color w:val="000000"/>
                <w:sz w:val="20"/>
                <w:szCs w:val="20"/>
              </w:rPr>
            </w:pPr>
            <w:r w:rsidRPr="00305489">
              <w:rPr>
                <w:b/>
                <w:color w:val="000000"/>
                <w:sz w:val="20"/>
                <w:szCs w:val="20"/>
              </w:rPr>
              <w:t>35</w:t>
            </w:r>
          </w:p>
        </w:tc>
      </w:tr>
      <w:tr w:rsidR="005C510E" w:rsidRPr="00305489" w14:paraId="10F4A900"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6C18068C" w14:textId="77777777" w:rsidR="005C510E" w:rsidRPr="00305489" w:rsidRDefault="005C510E" w:rsidP="00141AAB">
            <w:pPr>
              <w:autoSpaceDE w:val="0"/>
              <w:jc w:val="center"/>
              <w:rPr>
                <w:b/>
                <w:color w:val="000000"/>
                <w:sz w:val="20"/>
                <w:szCs w:val="20"/>
              </w:rPr>
            </w:pPr>
            <w:r w:rsidRPr="00305489">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70C01414" w14:textId="77777777" w:rsidR="005C510E" w:rsidRPr="00305489" w:rsidRDefault="005C510E" w:rsidP="00141AAB">
            <w:pPr>
              <w:autoSpaceDE w:val="0"/>
              <w:rPr>
                <w:rFonts w:eastAsia="Tahoma"/>
                <w:b/>
                <w:sz w:val="20"/>
                <w:szCs w:val="20"/>
              </w:rPr>
            </w:pPr>
            <w:r w:rsidRPr="00305489">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CF40C6" w14:textId="77777777" w:rsidR="005C510E" w:rsidRPr="00305489" w:rsidRDefault="005C510E" w:rsidP="00141AAB">
            <w:pPr>
              <w:autoSpaceDE w:val="0"/>
              <w:jc w:val="right"/>
              <w:rPr>
                <w:b/>
                <w:sz w:val="20"/>
                <w:szCs w:val="20"/>
              </w:rPr>
            </w:pPr>
            <w:r w:rsidRPr="00305489">
              <w:rPr>
                <w:rFonts w:eastAsia="Tahoma"/>
                <w:b/>
                <w:sz w:val="20"/>
                <w:szCs w:val="20"/>
              </w:rPr>
              <w:t xml:space="preserve">       </w:t>
            </w:r>
            <w:r w:rsidRPr="00305489">
              <w:rPr>
                <w:b/>
                <w:sz w:val="20"/>
                <w:szCs w:val="20"/>
              </w:rPr>
              <w:t xml:space="preserve">zł </w:t>
            </w:r>
          </w:p>
        </w:tc>
      </w:tr>
      <w:tr w:rsidR="005C510E" w:rsidRPr="00305489" w14:paraId="1598F9D7"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150419E7" w14:textId="77777777" w:rsidR="005C510E" w:rsidRPr="00305489" w:rsidRDefault="005C510E" w:rsidP="00141AAB">
            <w:pPr>
              <w:autoSpaceDE w:val="0"/>
              <w:jc w:val="center"/>
              <w:rPr>
                <w:b/>
                <w:color w:val="000000"/>
                <w:sz w:val="20"/>
                <w:szCs w:val="20"/>
              </w:rPr>
            </w:pPr>
            <w:r w:rsidRPr="00305489">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59626F89" w14:textId="77777777" w:rsidR="005C510E" w:rsidRPr="00305489" w:rsidRDefault="005C510E" w:rsidP="00141AAB">
            <w:pPr>
              <w:autoSpaceDE w:val="0"/>
              <w:rPr>
                <w:rFonts w:eastAsia="Tahoma"/>
                <w:b/>
                <w:sz w:val="20"/>
                <w:szCs w:val="20"/>
              </w:rPr>
            </w:pPr>
            <w:r w:rsidRPr="00305489">
              <w:rPr>
                <w:b/>
                <w:color w:val="000000"/>
                <w:sz w:val="20"/>
                <w:szCs w:val="20"/>
              </w:rPr>
              <w:t>łącznie wartość rat leasingowych netto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5DB296" w14:textId="77777777" w:rsidR="005C510E" w:rsidRPr="00305489" w:rsidRDefault="005C510E" w:rsidP="00141AAB">
            <w:pPr>
              <w:autoSpaceDE w:val="0"/>
              <w:jc w:val="right"/>
              <w:rPr>
                <w:b/>
                <w:sz w:val="20"/>
                <w:szCs w:val="20"/>
              </w:rPr>
            </w:pPr>
            <w:r w:rsidRPr="00305489">
              <w:rPr>
                <w:rFonts w:eastAsia="Tahoma"/>
                <w:b/>
                <w:sz w:val="20"/>
                <w:szCs w:val="20"/>
              </w:rPr>
              <w:t xml:space="preserve">    </w:t>
            </w:r>
            <w:r w:rsidRPr="00305489">
              <w:rPr>
                <w:b/>
                <w:sz w:val="20"/>
                <w:szCs w:val="20"/>
              </w:rPr>
              <w:t xml:space="preserve">zł </w:t>
            </w:r>
          </w:p>
        </w:tc>
      </w:tr>
      <w:tr w:rsidR="005C510E" w:rsidRPr="00305489" w14:paraId="2FFDAAF4"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28B55C50" w14:textId="77777777" w:rsidR="005C510E" w:rsidRPr="00305489" w:rsidRDefault="005C510E" w:rsidP="00141AAB">
            <w:pPr>
              <w:autoSpaceDE w:val="0"/>
              <w:jc w:val="center"/>
              <w:rPr>
                <w:b/>
                <w:color w:val="000000"/>
                <w:sz w:val="20"/>
                <w:szCs w:val="20"/>
              </w:rPr>
            </w:pPr>
            <w:r w:rsidRPr="00305489">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50A32D2C" w14:textId="77777777" w:rsidR="005C510E" w:rsidRPr="00305489" w:rsidRDefault="005C510E" w:rsidP="005C0CDD">
            <w:pPr>
              <w:autoSpaceDE w:val="0"/>
              <w:rPr>
                <w:rFonts w:eastAsia="Tahoma"/>
                <w:b/>
                <w:color w:val="000000"/>
                <w:sz w:val="20"/>
                <w:szCs w:val="20"/>
              </w:rPr>
            </w:pPr>
            <w:r w:rsidRPr="00305489">
              <w:rPr>
                <w:b/>
                <w:color w:val="000000"/>
                <w:sz w:val="20"/>
                <w:szCs w:val="20"/>
              </w:rPr>
              <w:t xml:space="preserve">Wysokość wykupu w % od wartości netto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08CF19" w14:textId="77777777" w:rsidR="005C510E" w:rsidRPr="00305489" w:rsidRDefault="005C510E" w:rsidP="00141AAB">
            <w:pPr>
              <w:autoSpaceDE w:val="0"/>
              <w:jc w:val="right"/>
              <w:rPr>
                <w:b/>
                <w:sz w:val="20"/>
                <w:szCs w:val="20"/>
              </w:rPr>
            </w:pPr>
            <w:r w:rsidRPr="00305489">
              <w:rPr>
                <w:b/>
                <w:color w:val="000000"/>
                <w:sz w:val="20"/>
                <w:szCs w:val="20"/>
              </w:rPr>
              <w:t>30%</w:t>
            </w:r>
          </w:p>
        </w:tc>
      </w:tr>
      <w:tr w:rsidR="005C510E" w:rsidRPr="00305489" w14:paraId="1AA19404"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31942750" w14:textId="77777777" w:rsidR="005C510E" w:rsidRPr="00305489" w:rsidRDefault="005C510E" w:rsidP="00141AAB">
            <w:pPr>
              <w:autoSpaceDE w:val="0"/>
              <w:jc w:val="center"/>
              <w:rPr>
                <w:b/>
                <w:color w:val="000000"/>
                <w:sz w:val="20"/>
                <w:szCs w:val="20"/>
              </w:rPr>
            </w:pPr>
            <w:r w:rsidRPr="00305489">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BB4E548" w14:textId="77777777" w:rsidR="005C510E" w:rsidRPr="00305489" w:rsidRDefault="005C510E" w:rsidP="00141AAB">
            <w:pPr>
              <w:autoSpaceDE w:val="0"/>
              <w:rPr>
                <w:rFonts w:eastAsia="Tahoma"/>
                <w:b/>
                <w:color w:val="000000"/>
                <w:sz w:val="20"/>
                <w:szCs w:val="20"/>
              </w:rPr>
            </w:pPr>
            <w:r w:rsidRPr="00305489">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CCBDFF" w14:textId="77777777" w:rsidR="005C510E" w:rsidRPr="00305489" w:rsidRDefault="005C510E" w:rsidP="00141AAB">
            <w:pPr>
              <w:autoSpaceDE w:val="0"/>
              <w:jc w:val="right"/>
              <w:rPr>
                <w:b/>
                <w:sz w:val="20"/>
                <w:szCs w:val="20"/>
              </w:rPr>
            </w:pPr>
            <w:r w:rsidRPr="00305489">
              <w:rPr>
                <w:rFonts w:eastAsia="Tahoma"/>
                <w:b/>
                <w:color w:val="000000"/>
                <w:sz w:val="20"/>
                <w:szCs w:val="20"/>
              </w:rPr>
              <w:t xml:space="preserve">       </w:t>
            </w:r>
            <w:r w:rsidRPr="00305489">
              <w:rPr>
                <w:b/>
                <w:color w:val="000000"/>
                <w:sz w:val="20"/>
                <w:szCs w:val="20"/>
              </w:rPr>
              <w:t xml:space="preserve">zł </w:t>
            </w:r>
          </w:p>
        </w:tc>
      </w:tr>
      <w:tr w:rsidR="005C510E" w:rsidRPr="00305489" w14:paraId="5A182CCD"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43B80FA8" w14:textId="77777777" w:rsidR="005C510E" w:rsidRPr="00305489" w:rsidRDefault="005C510E" w:rsidP="00141AAB">
            <w:pPr>
              <w:autoSpaceDE w:val="0"/>
              <w:jc w:val="center"/>
              <w:rPr>
                <w:b/>
                <w:color w:val="000000"/>
                <w:sz w:val="20"/>
                <w:szCs w:val="20"/>
              </w:rPr>
            </w:pPr>
            <w:r w:rsidRPr="00305489">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073D6E56" w14:textId="77777777" w:rsidR="005C510E" w:rsidRPr="00305489" w:rsidRDefault="005C510E" w:rsidP="00141AAB">
            <w:pPr>
              <w:autoSpaceDE w:val="0"/>
              <w:rPr>
                <w:rFonts w:eastAsia="Tahoma"/>
                <w:b/>
                <w:color w:val="000000"/>
                <w:sz w:val="20"/>
                <w:szCs w:val="20"/>
              </w:rPr>
            </w:pPr>
            <w:r w:rsidRPr="00305489">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BE8599" w14:textId="77777777" w:rsidR="005C510E" w:rsidRPr="00305489" w:rsidRDefault="005C510E" w:rsidP="00141AAB">
            <w:pPr>
              <w:autoSpaceDE w:val="0"/>
              <w:jc w:val="right"/>
              <w:rPr>
                <w:b/>
                <w:sz w:val="20"/>
                <w:szCs w:val="20"/>
              </w:rPr>
            </w:pPr>
            <w:r w:rsidRPr="00305489">
              <w:rPr>
                <w:rFonts w:eastAsia="Tahoma"/>
                <w:b/>
                <w:color w:val="000000"/>
                <w:sz w:val="20"/>
                <w:szCs w:val="20"/>
              </w:rPr>
              <w:t xml:space="preserve">    </w:t>
            </w:r>
            <w:r w:rsidRPr="00305489">
              <w:rPr>
                <w:b/>
                <w:color w:val="000000"/>
                <w:sz w:val="20"/>
                <w:szCs w:val="20"/>
              </w:rPr>
              <w:t xml:space="preserve">zł </w:t>
            </w:r>
          </w:p>
        </w:tc>
      </w:tr>
      <w:tr w:rsidR="005C510E" w:rsidRPr="00305489" w14:paraId="4E3B671B"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6C7B95BA" w14:textId="77777777" w:rsidR="005C510E" w:rsidRPr="00305489" w:rsidRDefault="005C510E" w:rsidP="00141AAB">
            <w:pPr>
              <w:autoSpaceDE w:val="0"/>
              <w:jc w:val="center"/>
              <w:rPr>
                <w:b/>
                <w:color w:val="000000"/>
                <w:sz w:val="20"/>
                <w:szCs w:val="20"/>
              </w:rPr>
            </w:pPr>
            <w:r w:rsidRPr="00305489">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5C2BF7EE" w14:textId="77777777" w:rsidR="005C510E" w:rsidRPr="00305489" w:rsidRDefault="005C510E" w:rsidP="00141AAB">
            <w:pPr>
              <w:autoSpaceDE w:val="0"/>
              <w:jc w:val="left"/>
              <w:rPr>
                <w:b/>
                <w:color w:val="000000"/>
                <w:sz w:val="20"/>
                <w:szCs w:val="20"/>
              </w:rPr>
            </w:pPr>
            <w:r w:rsidRPr="00305489">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D34CF0" w14:textId="77777777" w:rsidR="005C510E" w:rsidRPr="00305489" w:rsidRDefault="005C510E" w:rsidP="00141AAB">
            <w:pPr>
              <w:autoSpaceDE w:val="0"/>
              <w:jc w:val="right"/>
              <w:rPr>
                <w:b/>
                <w:sz w:val="20"/>
                <w:szCs w:val="20"/>
              </w:rPr>
            </w:pPr>
            <w:r w:rsidRPr="00305489">
              <w:rPr>
                <w:b/>
                <w:color w:val="000000"/>
                <w:sz w:val="20"/>
                <w:szCs w:val="20"/>
              </w:rPr>
              <w:t>%</w:t>
            </w:r>
          </w:p>
        </w:tc>
      </w:tr>
      <w:tr w:rsidR="005C510E" w:rsidRPr="00305489" w14:paraId="2873AC44"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57EF616E" w14:textId="77777777" w:rsidR="005C510E" w:rsidRPr="00305489" w:rsidRDefault="005C510E" w:rsidP="00141AAB">
            <w:pPr>
              <w:autoSpaceDE w:val="0"/>
              <w:jc w:val="center"/>
              <w:rPr>
                <w:b/>
                <w:color w:val="000000"/>
                <w:sz w:val="20"/>
                <w:szCs w:val="20"/>
              </w:rPr>
            </w:pPr>
            <w:r w:rsidRPr="00305489">
              <w:rPr>
                <w:b/>
                <w:color w:val="000000"/>
                <w:sz w:val="20"/>
                <w:szCs w:val="20"/>
              </w:rPr>
              <w:t>1</w:t>
            </w:r>
            <w:r w:rsidR="005C0CDD">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1579A503" w14:textId="77777777" w:rsidR="005C510E" w:rsidRPr="00305489" w:rsidRDefault="005C510E" w:rsidP="005C0CDD">
            <w:pPr>
              <w:autoSpaceDE w:val="0"/>
              <w:rPr>
                <w:b/>
                <w:color w:val="000000"/>
                <w:sz w:val="20"/>
                <w:szCs w:val="20"/>
              </w:rPr>
            </w:pPr>
            <w:r w:rsidRPr="00305489">
              <w:rPr>
                <w:b/>
                <w:color w:val="000000"/>
                <w:sz w:val="20"/>
                <w:szCs w:val="20"/>
              </w:rPr>
              <w:t>łącznie netto wydatek (wiersz 03 + wiersz 06 + wiersz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BC14B7" w14:textId="77777777" w:rsidR="005C510E" w:rsidRPr="00305489" w:rsidRDefault="005C510E" w:rsidP="00141AAB">
            <w:pPr>
              <w:autoSpaceDE w:val="0"/>
              <w:jc w:val="right"/>
              <w:rPr>
                <w:b/>
                <w:color w:val="000000"/>
                <w:sz w:val="20"/>
                <w:szCs w:val="20"/>
              </w:rPr>
            </w:pPr>
            <w:r w:rsidRPr="00305489">
              <w:rPr>
                <w:b/>
                <w:color w:val="000000"/>
                <w:sz w:val="20"/>
                <w:szCs w:val="20"/>
              </w:rPr>
              <w:t xml:space="preserve">     zł </w:t>
            </w:r>
          </w:p>
        </w:tc>
      </w:tr>
      <w:tr w:rsidR="005C510E" w:rsidRPr="00305489" w14:paraId="0132138B"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78A462E0" w14:textId="77777777" w:rsidR="005C510E" w:rsidRPr="00305489" w:rsidRDefault="005C510E" w:rsidP="00141AAB">
            <w:pPr>
              <w:autoSpaceDE w:val="0"/>
              <w:jc w:val="center"/>
              <w:rPr>
                <w:b/>
                <w:color w:val="000000"/>
                <w:sz w:val="20"/>
                <w:szCs w:val="20"/>
              </w:rPr>
            </w:pPr>
            <w:r w:rsidRPr="00305489">
              <w:rPr>
                <w:b/>
                <w:color w:val="000000"/>
                <w:sz w:val="20"/>
                <w:szCs w:val="20"/>
              </w:rPr>
              <w:t>1</w:t>
            </w:r>
            <w:r w:rsidR="005C0CDD">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557211BA" w14:textId="77777777" w:rsidR="005C510E" w:rsidRPr="00305489" w:rsidRDefault="005C510E" w:rsidP="00141AAB">
            <w:pPr>
              <w:autoSpaceDE w:val="0"/>
              <w:jc w:val="left"/>
              <w:rPr>
                <w:b/>
                <w:color w:val="000000"/>
                <w:sz w:val="20"/>
                <w:szCs w:val="20"/>
              </w:rPr>
            </w:pPr>
            <w:r w:rsidRPr="00305489">
              <w:rPr>
                <w:b/>
                <w:color w:val="000000"/>
                <w:sz w:val="20"/>
                <w:szCs w:val="20"/>
              </w:rPr>
              <w:t>Suma opłat w % ( wiersz 1</w:t>
            </w:r>
            <w:r w:rsidR="005C0CDD">
              <w:rPr>
                <w:b/>
                <w:color w:val="000000"/>
                <w:sz w:val="20"/>
                <w:szCs w:val="20"/>
              </w:rPr>
              <w:t>1</w:t>
            </w:r>
            <w:r w:rsidRPr="00305489">
              <w:rPr>
                <w:b/>
                <w:color w:val="000000"/>
                <w:sz w:val="20"/>
                <w:szCs w:val="20"/>
              </w:rPr>
              <w:t>/wiersz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1EEB35" w14:textId="77777777" w:rsidR="005C510E" w:rsidRPr="00305489" w:rsidRDefault="005C510E" w:rsidP="00141AAB">
            <w:pPr>
              <w:autoSpaceDE w:val="0"/>
              <w:jc w:val="right"/>
              <w:rPr>
                <w:b/>
                <w:color w:val="000000"/>
                <w:sz w:val="20"/>
                <w:szCs w:val="20"/>
              </w:rPr>
            </w:pPr>
            <w:r w:rsidRPr="00305489">
              <w:rPr>
                <w:b/>
                <w:color w:val="000000"/>
                <w:sz w:val="20"/>
                <w:szCs w:val="20"/>
              </w:rPr>
              <w:t>%</w:t>
            </w:r>
          </w:p>
        </w:tc>
      </w:tr>
      <w:tr w:rsidR="005C510E" w:rsidRPr="00305489" w14:paraId="0ED5C650" w14:textId="77777777" w:rsidTr="00141AAB">
        <w:trPr>
          <w:trHeight w:val="247"/>
        </w:trPr>
        <w:tc>
          <w:tcPr>
            <w:tcW w:w="1134" w:type="dxa"/>
            <w:tcBorders>
              <w:top w:val="single" w:sz="4" w:space="0" w:color="000000"/>
              <w:left w:val="single" w:sz="4" w:space="0" w:color="000000"/>
              <w:bottom w:val="single" w:sz="4" w:space="0" w:color="000000"/>
            </w:tcBorders>
            <w:shd w:val="clear" w:color="auto" w:fill="auto"/>
          </w:tcPr>
          <w:p w14:paraId="79247351" w14:textId="77777777" w:rsidR="005C510E" w:rsidRPr="00305489" w:rsidRDefault="005C510E" w:rsidP="00141AAB">
            <w:pPr>
              <w:autoSpaceDE w:val="0"/>
              <w:jc w:val="center"/>
              <w:rPr>
                <w:b/>
                <w:color w:val="000000"/>
                <w:sz w:val="20"/>
                <w:szCs w:val="20"/>
              </w:rPr>
            </w:pPr>
            <w:r w:rsidRPr="00305489">
              <w:rPr>
                <w:b/>
                <w:color w:val="000000"/>
                <w:sz w:val="20"/>
                <w:szCs w:val="20"/>
              </w:rPr>
              <w:t>1</w:t>
            </w:r>
            <w:r w:rsidR="005C0CDD">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0668D0A2" w14:textId="77777777" w:rsidR="005C510E" w:rsidRPr="00305489" w:rsidRDefault="005C510E" w:rsidP="005C0CDD">
            <w:pPr>
              <w:autoSpaceDE w:val="0"/>
              <w:rPr>
                <w:b/>
                <w:color w:val="000000"/>
                <w:sz w:val="20"/>
                <w:szCs w:val="20"/>
              </w:rPr>
            </w:pPr>
            <w:r w:rsidRPr="00305489">
              <w:rPr>
                <w:b/>
                <w:color w:val="000000"/>
                <w:sz w:val="20"/>
                <w:szCs w:val="20"/>
              </w:rPr>
              <w:t>łączna cena oferty netto (wiersz 1</w:t>
            </w:r>
            <w:r w:rsidR="005C0CDD">
              <w:rPr>
                <w:b/>
                <w:color w:val="000000"/>
                <w:sz w:val="20"/>
                <w:szCs w:val="20"/>
              </w:rPr>
              <w:t>1</w:t>
            </w:r>
            <w:r w:rsidRPr="00305489">
              <w:rPr>
                <w:b/>
                <w:color w:val="000000"/>
                <w:sz w:val="20"/>
                <w:szCs w:val="20"/>
              </w:rPr>
              <w:t xml:space="preserve"> * 1 szt</w:t>
            </w:r>
            <w:r w:rsidR="00A2220C" w:rsidRPr="00305489">
              <w:rPr>
                <w:b/>
                <w:color w:val="000000"/>
                <w:sz w:val="20"/>
                <w:szCs w:val="20"/>
              </w:rPr>
              <w:t>uk</w:t>
            </w:r>
            <w:r w:rsidR="005C0CDD">
              <w:rPr>
                <w:b/>
                <w:color w:val="000000"/>
                <w:sz w:val="20"/>
                <w:szCs w:val="20"/>
              </w:rPr>
              <w:t>a</w:t>
            </w:r>
            <w:r w:rsidRPr="00305489">
              <w:rPr>
                <w:b/>
                <w:color w:val="000000"/>
                <w:sz w:val="20"/>
                <w:szCs w:val="20"/>
              </w:rPr>
              <w:t xml:space="preserve"> samochod</w:t>
            </w:r>
            <w:r w:rsidR="00A2220C" w:rsidRPr="00305489">
              <w:rPr>
                <w:b/>
                <w:color w:val="000000"/>
                <w:sz w:val="20"/>
                <w:szCs w:val="20"/>
              </w:rPr>
              <w:t>u</w:t>
            </w:r>
            <w:r w:rsidRPr="00305489">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188C92" w14:textId="77777777" w:rsidR="005C510E" w:rsidRPr="00305489" w:rsidRDefault="005C510E" w:rsidP="00141AAB">
            <w:pPr>
              <w:autoSpaceDE w:val="0"/>
              <w:jc w:val="right"/>
              <w:rPr>
                <w:b/>
                <w:color w:val="000000"/>
                <w:sz w:val="20"/>
                <w:szCs w:val="20"/>
              </w:rPr>
            </w:pPr>
            <w:r w:rsidRPr="00305489">
              <w:rPr>
                <w:b/>
                <w:color w:val="000000"/>
                <w:sz w:val="20"/>
                <w:szCs w:val="20"/>
              </w:rPr>
              <w:t xml:space="preserve">zł </w:t>
            </w:r>
          </w:p>
        </w:tc>
      </w:tr>
    </w:tbl>
    <w:p w14:paraId="3A25958C" w14:textId="77777777" w:rsidR="005C510E" w:rsidRPr="00305489" w:rsidRDefault="005C510E" w:rsidP="00C916ED">
      <w:pPr>
        <w:tabs>
          <w:tab w:val="num" w:pos="502"/>
        </w:tabs>
        <w:ind w:left="426" w:right="-34"/>
        <w:rPr>
          <w:b/>
          <w:bCs/>
          <w:sz w:val="20"/>
          <w:szCs w:val="20"/>
        </w:rPr>
      </w:pPr>
    </w:p>
    <w:p w14:paraId="4EE6F553" w14:textId="77777777" w:rsidR="00D96C54" w:rsidRPr="00305489" w:rsidRDefault="00D96C54" w:rsidP="00D96C54">
      <w:pPr>
        <w:tabs>
          <w:tab w:val="left" w:pos="2577"/>
        </w:tabs>
        <w:spacing w:before="0"/>
        <w:ind w:left="709"/>
        <w:jc w:val="left"/>
        <w:rPr>
          <w:i/>
          <w:iCs/>
          <w:sz w:val="20"/>
          <w:szCs w:val="20"/>
        </w:rPr>
      </w:pPr>
    </w:p>
    <w:p w14:paraId="332F162B" w14:textId="2B6CA475" w:rsidR="00AF7553" w:rsidRPr="00AF7553" w:rsidRDefault="00AE00EF" w:rsidP="00AF7553">
      <w:pPr>
        <w:pStyle w:val="Akapitzlist"/>
        <w:numPr>
          <w:ilvl w:val="0"/>
          <w:numId w:val="6"/>
        </w:numPr>
        <w:rPr>
          <w:rFonts w:ascii="Tahoma" w:hAnsi="Tahoma" w:cs="Tahoma"/>
          <w:sz w:val="20"/>
          <w:szCs w:val="20"/>
        </w:rPr>
      </w:pPr>
      <w:r w:rsidRPr="00305489">
        <w:rPr>
          <w:rFonts w:ascii="Tahoma" w:hAnsi="Tahoma" w:cs="Tahoma"/>
          <w:sz w:val="20"/>
          <w:szCs w:val="20"/>
        </w:rPr>
        <w:t>Wykonam(y) przedmiot zamówienia w terminie</w:t>
      </w:r>
      <w:r w:rsidR="00AF7553" w:rsidRPr="00AF7553">
        <w:rPr>
          <w:rFonts w:ascii="Tahoma" w:hAnsi="Tahoma" w:cs="Tahoma"/>
          <w:sz w:val="20"/>
          <w:szCs w:val="20"/>
        </w:rPr>
        <w:t xml:space="preserve"> 36 miesięcy, licząc od dnia wydania pojazdu, który Wykonawca dostarczy Zamawiającemu w terminie 18 tygodni od dnia obustronnie podpisanej umowy. Odbiór będzie dokonany na podstawie protokołu zdawczo-odbiorczego pomiędzy Wykonawcą, a Zamawiającym.</w:t>
      </w:r>
    </w:p>
    <w:p w14:paraId="74BD8BF6" w14:textId="77777777" w:rsidR="00AE00EF" w:rsidRPr="00305489" w:rsidRDefault="00AE00EF" w:rsidP="000A6F79">
      <w:pPr>
        <w:numPr>
          <w:ilvl w:val="0"/>
          <w:numId w:val="6"/>
        </w:numPr>
        <w:ind w:right="-34" w:hanging="426"/>
        <w:jc w:val="left"/>
        <w:rPr>
          <w:b/>
          <w:bCs/>
          <w:sz w:val="20"/>
          <w:szCs w:val="20"/>
        </w:rPr>
      </w:pPr>
      <w:r w:rsidRPr="00305489">
        <w:rPr>
          <w:sz w:val="20"/>
          <w:szCs w:val="20"/>
        </w:rPr>
        <w:t>Oświadczam(y), że:</w:t>
      </w:r>
    </w:p>
    <w:p w14:paraId="26AF4F16" w14:textId="77777777" w:rsidR="00AE00EF" w:rsidRPr="00305489" w:rsidRDefault="00AE00EF" w:rsidP="00704F7B">
      <w:pPr>
        <w:numPr>
          <w:ilvl w:val="0"/>
          <w:numId w:val="19"/>
        </w:numPr>
        <w:tabs>
          <w:tab w:val="left" w:pos="720"/>
        </w:tabs>
        <w:spacing w:after="120"/>
        <w:ind w:hanging="295"/>
        <w:rPr>
          <w:sz w:val="20"/>
          <w:szCs w:val="20"/>
        </w:rPr>
      </w:pPr>
      <w:r w:rsidRPr="00305489">
        <w:rPr>
          <w:sz w:val="20"/>
          <w:szCs w:val="20"/>
        </w:rPr>
        <w:t>jestem(</w:t>
      </w:r>
      <w:proofErr w:type="spellStart"/>
      <w:r w:rsidRPr="00305489">
        <w:rPr>
          <w:sz w:val="20"/>
          <w:szCs w:val="20"/>
        </w:rPr>
        <w:t>śmy</w:t>
      </w:r>
      <w:proofErr w:type="spellEnd"/>
      <w:r w:rsidRPr="00305489">
        <w:rPr>
          <w:sz w:val="20"/>
          <w:szCs w:val="20"/>
        </w:rPr>
        <w:t xml:space="preserve">) związany(i) niniejszą Ofertą przez okres </w:t>
      </w:r>
      <w:r w:rsidRPr="00305489">
        <w:rPr>
          <w:b/>
          <w:iCs/>
          <w:sz w:val="20"/>
          <w:szCs w:val="20"/>
        </w:rPr>
        <w:t>120</w:t>
      </w:r>
      <w:r w:rsidRPr="00305489">
        <w:rPr>
          <w:b/>
          <w:bCs/>
          <w:sz w:val="20"/>
          <w:szCs w:val="20"/>
        </w:rPr>
        <w:t xml:space="preserve"> dni</w:t>
      </w:r>
      <w:r w:rsidR="00685244" w:rsidRPr="00305489">
        <w:rPr>
          <w:sz w:val="20"/>
          <w:szCs w:val="20"/>
        </w:rPr>
        <w:t xml:space="preserve"> od upływu terminu składania o</w:t>
      </w:r>
      <w:r w:rsidRPr="00305489">
        <w:rPr>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847695" w:rsidRPr="00305489" w14:paraId="58E01FD8" w14:textId="77777777" w:rsidTr="00942B14">
        <w:trPr>
          <w:trHeight w:val="323"/>
        </w:trPr>
        <w:tc>
          <w:tcPr>
            <w:tcW w:w="9639" w:type="dxa"/>
            <w:vAlign w:val="bottom"/>
          </w:tcPr>
          <w:p w14:paraId="2E79B611" w14:textId="77777777" w:rsidR="00847695" w:rsidRPr="00305489" w:rsidRDefault="00847695" w:rsidP="00942B14">
            <w:pPr>
              <w:pStyle w:val="Listapunktowana"/>
              <w:widowControl w:val="0"/>
              <w:numPr>
                <w:ilvl w:val="0"/>
                <w:numId w:val="19"/>
              </w:numPr>
              <w:spacing w:before="0" w:after="60"/>
              <w:contextualSpacing w:val="0"/>
              <w:rPr>
                <w:sz w:val="20"/>
                <w:szCs w:val="20"/>
                <w:lang w:val="de-DE"/>
              </w:rPr>
            </w:pPr>
            <w:r w:rsidRPr="00305489">
              <w:rPr>
                <w:sz w:val="20"/>
                <w:szCs w:val="20"/>
              </w:rPr>
              <w:t>zamówienie wykonam(y):</w:t>
            </w:r>
          </w:p>
          <w:p w14:paraId="0E4A7110" w14:textId="77777777" w:rsidR="00847695" w:rsidRPr="00305489" w:rsidRDefault="00847695" w:rsidP="00942B14">
            <w:pPr>
              <w:widowControl w:val="0"/>
              <w:tabs>
                <w:tab w:val="left" w:pos="709"/>
              </w:tabs>
              <w:spacing w:before="0" w:after="120"/>
              <w:ind w:left="708"/>
              <w:contextualSpacing/>
              <w:rPr>
                <w:b/>
                <w:bCs/>
                <w:sz w:val="20"/>
                <w:szCs w:val="20"/>
              </w:rPr>
            </w:pPr>
            <w:r w:rsidRPr="00305489">
              <w:rPr>
                <w:sz w:val="20"/>
                <w:szCs w:val="20"/>
              </w:rPr>
              <w:fldChar w:fldCharType="begin">
                <w:ffData>
                  <w:name w:val="Wybór1"/>
                  <w:enabled/>
                  <w:calcOnExit w:val="0"/>
                  <w:checkBox>
                    <w:sizeAuto/>
                    <w:default w:val="0"/>
                  </w:checkBox>
                </w:ffData>
              </w:fldChar>
            </w:r>
            <w:r w:rsidRPr="00305489">
              <w:rPr>
                <w:sz w:val="20"/>
                <w:szCs w:val="20"/>
              </w:rPr>
              <w:instrText xml:space="preserve"> FORMCHECKBOX </w:instrText>
            </w:r>
            <w:r w:rsidR="00A33E80">
              <w:rPr>
                <w:sz w:val="20"/>
                <w:szCs w:val="20"/>
              </w:rPr>
            </w:r>
            <w:r w:rsidR="00A33E80">
              <w:rPr>
                <w:sz w:val="20"/>
                <w:szCs w:val="20"/>
              </w:rPr>
              <w:fldChar w:fldCharType="separate"/>
            </w:r>
            <w:r w:rsidRPr="00305489">
              <w:rPr>
                <w:sz w:val="20"/>
                <w:szCs w:val="20"/>
              </w:rPr>
              <w:fldChar w:fldCharType="end"/>
            </w:r>
            <w:r w:rsidRPr="00305489">
              <w:rPr>
                <w:sz w:val="20"/>
                <w:szCs w:val="20"/>
              </w:rPr>
              <w:t xml:space="preserve"> </w:t>
            </w:r>
            <w:r w:rsidRPr="00305489">
              <w:rPr>
                <w:b/>
                <w:bCs/>
                <w:sz w:val="20"/>
                <w:szCs w:val="20"/>
              </w:rPr>
              <w:t xml:space="preserve">samodzielnie / </w:t>
            </w:r>
            <w:r w:rsidRPr="00305489">
              <w:rPr>
                <w:b/>
                <w:bCs/>
                <w:sz w:val="20"/>
                <w:szCs w:val="20"/>
              </w:rPr>
              <w:fldChar w:fldCharType="begin">
                <w:ffData>
                  <w:name w:val="Wybór2"/>
                  <w:enabled/>
                  <w:calcOnExit w:val="0"/>
                  <w:checkBox>
                    <w:sizeAuto/>
                    <w:default w:val="0"/>
                  </w:checkBox>
                </w:ffData>
              </w:fldChar>
            </w:r>
            <w:r w:rsidRPr="00305489">
              <w:rPr>
                <w:b/>
                <w:bCs/>
                <w:sz w:val="20"/>
                <w:szCs w:val="20"/>
              </w:rPr>
              <w:instrText xml:space="preserve"> FORMCHECKBOX </w:instrText>
            </w:r>
            <w:r w:rsidR="00A33E80">
              <w:rPr>
                <w:b/>
                <w:bCs/>
                <w:sz w:val="20"/>
                <w:szCs w:val="20"/>
              </w:rPr>
            </w:r>
            <w:r w:rsidR="00A33E80">
              <w:rPr>
                <w:b/>
                <w:bCs/>
                <w:sz w:val="20"/>
                <w:szCs w:val="20"/>
              </w:rPr>
              <w:fldChar w:fldCharType="separate"/>
            </w:r>
            <w:r w:rsidRPr="00305489">
              <w:rPr>
                <w:b/>
                <w:bCs/>
                <w:sz w:val="20"/>
                <w:szCs w:val="20"/>
              </w:rPr>
              <w:fldChar w:fldCharType="end"/>
            </w:r>
            <w:r w:rsidRPr="00305489">
              <w:rPr>
                <w:b/>
                <w:bCs/>
                <w:sz w:val="20"/>
                <w:szCs w:val="20"/>
              </w:rPr>
              <w:t xml:space="preserve"> z udziałem podwykonawców</w:t>
            </w:r>
          </w:p>
        </w:tc>
      </w:tr>
      <w:tr w:rsidR="00847695" w:rsidRPr="00305489" w14:paraId="0082DC83" w14:textId="77777777" w:rsidTr="00942B14">
        <w:trPr>
          <w:trHeight w:val="1416"/>
        </w:trPr>
        <w:tc>
          <w:tcPr>
            <w:tcW w:w="9639" w:type="dxa"/>
            <w:vAlign w:val="bottom"/>
          </w:tcPr>
          <w:p w14:paraId="293281AE" w14:textId="77777777" w:rsidR="00847695" w:rsidRPr="00305489" w:rsidRDefault="00847695" w:rsidP="00942B14">
            <w:pPr>
              <w:pStyle w:val="Listapunktowana"/>
              <w:widowControl w:val="0"/>
              <w:tabs>
                <w:tab w:val="clear" w:pos="360"/>
                <w:tab w:val="left" w:pos="709"/>
              </w:tabs>
              <w:spacing w:before="0" w:after="120"/>
              <w:ind w:left="639"/>
              <w:rPr>
                <w:sz w:val="20"/>
                <w:szCs w:val="20"/>
              </w:rPr>
            </w:pPr>
            <w:r w:rsidRPr="00305489">
              <w:rPr>
                <w:sz w:val="20"/>
                <w:szCs w:val="20"/>
              </w:rPr>
              <w:t xml:space="preserve">Części </w:t>
            </w:r>
            <w:r w:rsidRPr="00305489">
              <w:rPr>
                <w:color w:val="000000"/>
                <w:sz w:val="20"/>
                <w:szCs w:val="20"/>
              </w:rPr>
              <w:t>zamówienia</w:t>
            </w:r>
            <w:r w:rsidRPr="00305489">
              <w:rPr>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847695" w:rsidRPr="00305489" w14:paraId="3EEF458F" w14:textId="77777777" w:rsidTr="00942B1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11A5AC62" w14:textId="77777777" w:rsidR="00847695" w:rsidRPr="00305489" w:rsidRDefault="00847695" w:rsidP="00942B14">
                  <w:pPr>
                    <w:widowControl w:val="0"/>
                    <w:spacing w:before="0" w:after="120"/>
                    <w:contextualSpacing/>
                    <w:jc w:val="center"/>
                    <w:rPr>
                      <w:sz w:val="20"/>
                      <w:szCs w:val="20"/>
                    </w:rPr>
                  </w:pPr>
                  <w:r w:rsidRPr="00305489">
                    <w:rPr>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BD2D99C" w14:textId="77777777" w:rsidR="00847695" w:rsidRPr="00305489" w:rsidRDefault="00847695" w:rsidP="00942B14">
                  <w:pPr>
                    <w:widowControl w:val="0"/>
                    <w:spacing w:before="0" w:after="120"/>
                    <w:contextualSpacing/>
                    <w:jc w:val="center"/>
                    <w:rPr>
                      <w:sz w:val="20"/>
                      <w:szCs w:val="20"/>
                    </w:rPr>
                  </w:pPr>
                  <w:r w:rsidRPr="00305489">
                    <w:rPr>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2F2FD62" w14:textId="77777777" w:rsidR="00847695" w:rsidRPr="00305489" w:rsidRDefault="00847695" w:rsidP="00942B14">
                  <w:pPr>
                    <w:widowControl w:val="0"/>
                    <w:spacing w:before="0" w:after="120"/>
                    <w:contextualSpacing/>
                    <w:jc w:val="center"/>
                    <w:rPr>
                      <w:sz w:val="20"/>
                      <w:szCs w:val="20"/>
                    </w:rPr>
                  </w:pPr>
                  <w:r w:rsidRPr="00305489">
                    <w:rPr>
                      <w:sz w:val="20"/>
                      <w:szCs w:val="20"/>
                    </w:rPr>
                    <w:t>Części zamówienia</w:t>
                  </w:r>
                </w:p>
              </w:tc>
            </w:tr>
            <w:tr w:rsidR="00847695" w:rsidRPr="00305489" w14:paraId="3398223B" w14:textId="77777777" w:rsidTr="00942B14">
              <w:tc>
                <w:tcPr>
                  <w:tcW w:w="563" w:type="dxa"/>
                  <w:tcBorders>
                    <w:top w:val="single" w:sz="4" w:space="0" w:color="auto"/>
                    <w:left w:val="single" w:sz="4" w:space="0" w:color="auto"/>
                    <w:bottom w:val="single" w:sz="4" w:space="0" w:color="auto"/>
                    <w:right w:val="single" w:sz="4" w:space="0" w:color="auto"/>
                  </w:tcBorders>
                </w:tcPr>
                <w:p w14:paraId="7C4C5830" w14:textId="77777777" w:rsidR="00847695" w:rsidRPr="00305489" w:rsidRDefault="00847695" w:rsidP="00942B14">
                  <w:pPr>
                    <w:widowControl w:val="0"/>
                    <w:spacing w:before="0" w:after="120"/>
                    <w:contextualSpacing/>
                    <w:jc w:val="center"/>
                    <w:rPr>
                      <w:sz w:val="20"/>
                      <w:szCs w:val="20"/>
                    </w:rPr>
                  </w:pPr>
                  <w:r w:rsidRPr="00305489">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7E02718" w14:textId="77777777" w:rsidR="00847695" w:rsidRPr="00305489" w:rsidRDefault="00847695" w:rsidP="00942B14">
                  <w:pPr>
                    <w:widowControl w:val="0"/>
                    <w:spacing w:before="0" w:after="120"/>
                    <w:contextualSpacing/>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D488EBA" w14:textId="77777777" w:rsidR="00847695" w:rsidRPr="00305489" w:rsidRDefault="00847695" w:rsidP="00942B14">
                  <w:pPr>
                    <w:widowControl w:val="0"/>
                    <w:spacing w:before="0" w:after="120"/>
                    <w:contextualSpacing/>
                    <w:jc w:val="center"/>
                    <w:rPr>
                      <w:sz w:val="20"/>
                      <w:szCs w:val="20"/>
                    </w:rPr>
                  </w:pPr>
                </w:p>
              </w:tc>
            </w:tr>
            <w:tr w:rsidR="00847695" w:rsidRPr="00305489" w14:paraId="646AD6A8" w14:textId="77777777" w:rsidTr="00942B14">
              <w:tc>
                <w:tcPr>
                  <w:tcW w:w="563" w:type="dxa"/>
                  <w:tcBorders>
                    <w:top w:val="single" w:sz="4" w:space="0" w:color="auto"/>
                    <w:left w:val="single" w:sz="4" w:space="0" w:color="auto"/>
                    <w:bottom w:val="single" w:sz="4" w:space="0" w:color="auto"/>
                    <w:right w:val="single" w:sz="4" w:space="0" w:color="auto"/>
                  </w:tcBorders>
                </w:tcPr>
                <w:p w14:paraId="6E65EECC" w14:textId="77777777" w:rsidR="00847695" w:rsidRPr="00305489" w:rsidRDefault="00847695" w:rsidP="00942B14">
                  <w:pPr>
                    <w:widowControl w:val="0"/>
                    <w:spacing w:before="0" w:after="120"/>
                    <w:contextualSpacing/>
                    <w:jc w:val="center"/>
                    <w:rPr>
                      <w:sz w:val="20"/>
                      <w:szCs w:val="20"/>
                    </w:rPr>
                  </w:pPr>
                  <w:r w:rsidRPr="00305489">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786FF3F" w14:textId="77777777" w:rsidR="00847695" w:rsidRPr="00305489" w:rsidRDefault="00847695" w:rsidP="00942B14">
                  <w:pPr>
                    <w:widowControl w:val="0"/>
                    <w:spacing w:before="0" w:after="120"/>
                    <w:contextualSpacing/>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0FAE688" w14:textId="77777777" w:rsidR="00847695" w:rsidRPr="00305489" w:rsidRDefault="00847695" w:rsidP="00942B14">
                  <w:pPr>
                    <w:widowControl w:val="0"/>
                    <w:spacing w:before="0" w:after="120"/>
                    <w:contextualSpacing/>
                    <w:jc w:val="center"/>
                    <w:rPr>
                      <w:sz w:val="20"/>
                      <w:szCs w:val="20"/>
                    </w:rPr>
                  </w:pPr>
                </w:p>
              </w:tc>
            </w:tr>
          </w:tbl>
          <w:p w14:paraId="71B9D08E" w14:textId="77777777" w:rsidR="00847695" w:rsidRPr="00305489" w:rsidRDefault="00847695" w:rsidP="00942B14">
            <w:pPr>
              <w:widowControl w:val="0"/>
              <w:tabs>
                <w:tab w:val="left" w:pos="709"/>
              </w:tabs>
              <w:spacing w:before="0" w:after="120"/>
              <w:ind w:left="708"/>
              <w:contextualSpacing/>
              <w:rPr>
                <w:sz w:val="20"/>
                <w:szCs w:val="20"/>
              </w:rPr>
            </w:pPr>
          </w:p>
        </w:tc>
      </w:tr>
      <w:tr w:rsidR="00847695" w:rsidRPr="00305489" w14:paraId="6AEFEB54" w14:textId="77777777" w:rsidTr="00942B14">
        <w:tc>
          <w:tcPr>
            <w:tcW w:w="9639" w:type="dxa"/>
            <w:vAlign w:val="bottom"/>
          </w:tcPr>
          <w:p w14:paraId="37524A0F" w14:textId="77777777" w:rsidR="00847695" w:rsidRPr="00305489" w:rsidRDefault="00847695" w:rsidP="00942B14">
            <w:pPr>
              <w:pStyle w:val="Listapunktowana"/>
              <w:widowControl w:val="0"/>
              <w:tabs>
                <w:tab w:val="clear" w:pos="360"/>
                <w:tab w:val="left" w:pos="709"/>
              </w:tabs>
              <w:spacing w:before="0" w:after="120"/>
              <w:ind w:left="1434"/>
              <w:rPr>
                <w:sz w:val="20"/>
                <w:szCs w:val="20"/>
              </w:rPr>
            </w:pPr>
          </w:p>
        </w:tc>
      </w:tr>
      <w:tr w:rsidR="00847695" w:rsidRPr="00305489" w14:paraId="281E2DA1" w14:textId="77777777" w:rsidTr="00942B14">
        <w:trPr>
          <w:trHeight w:val="281"/>
        </w:trPr>
        <w:tc>
          <w:tcPr>
            <w:tcW w:w="9639" w:type="dxa"/>
            <w:vAlign w:val="bottom"/>
          </w:tcPr>
          <w:p w14:paraId="1123DE91" w14:textId="77777777" w:rsidR="00847695" w:rsidRPr="00305489" w:rsidRDefault="00847695" w:rsidP="00942B14">
            <w:pPr>
              <w:pStyle w:val="Listapunktowana"/>
              <w:widowControl w:val="0"/>
              <w:tabs>
                <w:tab w:val="clear" w:pos="360"/>
                <w:tab w:val="left" w:pos="709"/>
              </w:tabs>
              <w:spacing w:before="0" w:after="120"/>
              <w:ind w:left="639"/>
              <w:rPr>
                <w:color w:val="000000"/>
                <w:sz w:val="20"/>
                <w:szCs w:val="20"/>
              </w:rPr>
            </w:pPr>
            <w:r w:rsidRPr="00305489">
              <w:rPr>
                <w:color w:val="000000"/>
                <w:sz w:val="20"/>
                <w:szCs w:val="20"/>
              </w:rPr>
              <w:t>Jednocześnie oświadczam(y), iż za działania i zaniechania wyżej wymienionych podwykonawców ponoszę(simy) pełną odpowiedzialność w stosunku do Zamawiającego jak za swoje własne.</w:t>
            </w:r>
          </w:p>
        </w:tc>
      </w:tr>
    </w:tbl>
    <w:p w14:paraId="28C941DF" w14:textId="77777777" w:rsidR="00AE00EF" w:rsidRPr="00305489" w:rsidRDefault="00AE00EF" w:rsidP="004420DF">
      <w:pPr>
        <w:numPr>
          <w:ilvl w:val="0"/>
          <w:numId w:val="19"/>
        </w:numPr>
        <w:tabs>
          <w:tab w:val="left" w:pos="720"/>
        </w:tabs>
        <w:spacing w:after="120"/>
        <w:ind w:hanging="295"/>
        <w:rPr>
          <w:sz w:val="20"/>
          <w:szCs w:val="20"/>
        </w:rPr>
      </w:pPr>
      <w:r w:rsidRPr="00305489">
        <w:rPr>
          <w:sz w:val="20"/>
          <w:szCs w:val="20"/>
        </w:rPr>
        <w:t>otrzymałem(liśmy) wszelkie informa</w:t>
      </w:r>
      <w:r w:rsidR="00144EB5" w:rsidRPr="00305489">
        <w:rPr>
          <w:sz w:val="20"/>
          <w:szCs w:val="20"/>
        </w:rPr>
        <w:t>cje konieczne do przygotowania o</w:t>
      </w:r>
      <w:r w:rsidRPr="00305489">
        <w:rPr>
          <w:sz w:val="20"/>
          <w:szCs w:val="20"/>
        </w:rPr>
        <w:t>ferty,</w:t>
      </w:r>
    </w:p>
    <w:p w14:paraId="4BF0CD52" w14:textId="77777777" w:rsidR="003A1846" w:rsidRPr="00305489" w:rsidRDefault="003A1846">
      <w:pPr>
        <w:numPr>
          <w:ilvl w:val="0"/>
          <w:numId w:val="19"/>
        </w:numPr>
        <w:tabs>
          <w:tab w:val="left" w:pos="720"/>
        </w:tabs>
        <w:spacing w:after="120"/>
        <w:ind w:hanging="295"/>
        <w:rPr>
          <w:sz w:val="20"/>
          <w:szCs w:val="20"/>
        </w:rPr>
      </w:pPr>
      <w:r w:rsidRPr="00305489">
        <w:rPr>
          <w:sz w:val="20"/>
          <w:szCs w:val="20"/>
        </w:rPr>
        <w:t xml:space="preserve">wyrażamy zgodę na wprowadzenie </w:t>
      </w:r>
      <w:proofErr w:type="spellStart"/>
      <w:r w:rsidRPr="00305489">
        <w:rPr>
          <w:sz w:val="20"/>
          <w:szCs w:val="20"/>
        </w:rPr>
        <w:t>skanu</w:t>
      </w:r>
      <w:proofErr w:type="spellEnd"/>
      <w:r w:rsidRPr="00305489">
        <w:rPr>
          <w:sz w:val="20"/>
          <w:szCs w:val="20"/>
        </w:rPr>
        <w:t xml:space="preserve"> naszej oferty do platformy zakupowej Zamawiającego,</w:t>
      </w:r>
    </w:p>
    <w:p w14:paraId="70019D4D" w14:textId="77777777" w:rsidR="00AE00EF" w:rsidRPr="00305489" w:rsidRDefault="00AE00EF">
      <w:pPr>
        <w:numPr>
          <w:ilvl w:val="0"/>
          <w:numId w:val="19"/>
        </w:numPr>
        <w:tabs>
          <w:tab w:val="left" w:pos="720"/>
        </w:tabs>
        <w:spacing w:after="120"/>
        <w:ind w:hanging="295"/>
        <w:rPr>
          <w:sz w:val="20"/>
          <w:szCs w:val="20"/>
        </w:rPr>
      </w:pPr>
      <w:r w:rsidRPr="00305489">
        <w:rPr>
          <w:sz w:val="20"/>
          <w:szCs w:val="20"/>
        </w:rPr>
        <w:t>akceptuję</w:t>
      </w:r>
      <w:r w:rsidRPr="00305489">
        <w:rPr>
          <w:iCs/>
          <w:sz w:val="20"/>
          <w:szCs w:val="20"/>
        </w:rPr>
        <w:t>(</w:t>
      </w:r>
      <w:proofErr w:type="spellStart"/>
      <w:r w:rsidRPr="00305489">
        <w:rPr>
          <w:iCs/>
          <w:sz w:val="20"/>
          <w:szCs w:val="20"/>
        </w:rPr>
        <w:t>emy</w:t>
      </w:r>
      <w:proofErr w:type="spellEnd"/>
      <w:r w:rsidRPr="00305489">
        <w:rPr>
          <w:iCs/>
          <w:sz w:val="20"/>
          <w:szCs w:val="20"/>
        </w:rPr>
        <w:t>) treść Warunków Zamówienia</w:t>
      </w:r>
      <w:r w:rsidR="00321BA5" w:rsidRPr="00305489">
        <w:rPr>
          <w:iCs/>
          <w:sz w:val="20"/>
          <w:szCs w:val="20"/>
        </w:rPr>
        <w:t xml:space="preserve"> i</w:t>
      </w:r>
      <w:r w:rsidRPr="00305489">
        <w:rPr>
          <w:iCs/>
          <w:sz w:val="20"/>
          <w:szCs w:val="20"/>
        </w:rPr>
        <w:t xml:space="preserve"> </w:t>
      </w:r>
      <w:r w:rsidRPr="00305489">
        <w:rPr>
          <w:sz w:val="20"/>
          <w:szCs w:val="20"/>
        </w:rPr>
        <w:t>w razie wyb</w:t>
      </w:r>
      <w:r w:rsidR="00144EB5" w:rsidRPr="00305489">
        <w:rPr>
          <w:sz w:val="20"/>
          <w:szCs w:val="20"/>
        </w:rPr>
        <w:t>rania mojej (naszej) o</w:t>
      </w:r>
      <w:r w:rsidRPr="00305489">
        <w:rPr>
          <w:sz w:val="20"/>
          <w:szCs w:val="20"/>
        </w:rPr>
        <w:t>ferty zobowiązuję(</w:t>
      </w:r>
      <w:proofErr w:type="spellStart"/>
      <w:r w:rsidRPr="00305489">
        <w:rPr>
          <w:sz w:val="20"/>
          <w:szCs w:val="20"/>
        </w:rPr>
        <w:t>emy</w:t>
      </w:r>
      <w:proofErr w:type="spellEnd"/>
      <w:r w:rsidRPr="00305489">
        <w:rPr>
          <w:sz w:val="20"/>
          <w:szCs w:val="20"/>
        </w:rPr>
        <w:t>) się do podpisania Umowy,</w:t>
      </w:r>
      <w:r w:rsidR="001E6CA4" w:rsidRPr="00305489">
        <w:rPr>
          <w:sz w:val="20"/>
          <w:szCs w:val="20"/>
        </w:rPr>
        <w:t xml:space="preserve"> z</w:t>
      </w:r>
      <w:r w:rsidR="0067393B" w:rsidRPr="00305489">
        <w:rPr>
          <w:sz w:val="20"/>
          <w:szCs w:val="20"/>
        </w:rPr>
        <w:t>godnej z projektem stanowiącym Z</w:t>
      </w:r>
      <w:r w:rsidR="001E6CA4" w:rsidRPr="00305489">
        <w:rPr>
          <w:sz w:val="20"/>
          <w:szCs w:val="20"/>
        </w:rPr>
        <w:t xml:space="preserve">ałącznik nr </w:t>
      </w:r>
      <w:r w:rsidR="00284465">
        <w:rPr>
          <w:sz w:val="20"/>
          <w:szCs w:val="20"/>
        </w:rPr>
        <w:t>8</w:t>
      </w:r>
      <w:r w:rsidR="00284465" w:rsidRPr="00305489">
        <w:rPr>
          <w:sz w:val="20"/>
          <w:szCs w:val="20"/>
        </w:rPr>
        <w:t xml:space="preserve"> </w:t>
      </w:r>
      <w:r w:rsidR="009817D1" w:rsidRPr="00305489">
        <w:rPr>
          <w:sz w:val="20"/>
          <w:szCs w:val="20"/>
        </w:rPr>
        <w:t>d</w:t>
      </w:r>
      <w:r w:rsidR="001E6CA4" w:rsidRPr="00305489">
        <w:rPr>
          <w:sz w:val="20"/>
          <w:szCs w:val="20"/>
        </w:rPr>
        <w:t xml:space="preserve">o </w:t>
      </w:r>
      <w:r w:rsidR="009817D1" w:rsidRPr="00305489">
        <w:rPr>
          <w:sz w:val="20"/>
          <w:szCs w:val="20"/>
        </w:rPr>
        <w:t>W</w:t>
      </w:r>
      <w:r w:rsidR="001E6CA4" w:rsidRPr="00305489">
        <w:rPr>
          <w:sz w:val="20"/>
          <w:szCs w:val="20"/>
        </w:rPr>
        <w:t>arunków Zamówienia,</w:t>
      </w:r>
    </w:p>
    <w:p w14:paraId="08FC7D00" w14:textId="77777777" w:rsidR="00AE00EF" w:rsidRPr="00305489" w:rsidRDefault="00AE00EF" w:rsidP="003E6F12">
      <w:pPr>
        <w:pStyle w:val="Akapitzlist"/>
        <w:numPr>
          <w:ilvl w:val="0"/>
          <w:numId w:val="19"/>
        </w:numPr>
        <w:jc w:val="both"/>
        <w:rPr>
          <w:rFonts w:ascii="Tahoma" w:hAnsi="Tahoma" w:cs="Tahoma"/>
          <w:sz w:val="20"/>
          <w:szCs w:val="20"/>
        </w:rPr>
      </w:pPr>
      <w:r w:rsidRPr="00305489">
        <w:rPr>
          <w:rFonts w:ascii="Tahoma" w:hAnsi="Tahoma" w:cs="Tahoma"/>
          <w:sz w:val="20"/>
          <w:szCs w:val="20"/>
        </w:rPr>
        <w:t xml:space="preserve">wszelkie informacje zawarte w formularzu </w:t>
      </w:r>
      <w:r w:rsidR="00685244" w:rsidRPr="00305489">
        <w:rPr>
          <w:rFonts w:ascii="Tahoma" w:hAnsi="Tahoma" w:cs="Tahoma"/>
          <w:sz w:val="20"/>
          <w:szCs w:val="20"/>
        </w:rPr>
        <w:t>o</w:t>
      </w:r>
      <w:r w:rsidRPr="00305489">
        <w:rPr>
          <w:rFonts w:ascii="Tahoma" w:hAnsi="Tahoma" w:cs="Tahoma"/>
          <w:sz w:val="20"/>
          <w:szCs w:val="20"/>
        </w:rPr>
        <w:t>ferty wraz z załącznikami są zgodne ze stanem faktycznym,</w:t>
      </w:r>
    </w:p>
    <w:p w14:paraId="59541D60" w14:textId="77777777" w:rsidR="009248FB" w:rsidRPr="00305489" w:rsidRDefault="009248FB" w:rsidP="004420DF">
      <w:pPr>
        <w:numPr>
          <w:ilvl w:val="0"/>
          <w:numId w:val="19"/>
        </w:numPr>
        <w:tabs>
          <w:tab w:val="left" w:pos="720"/>
        </w:tabs>
        <w:spacing w:after="120"/>
        <w:ind w:hanging="295"/>
        <w:rPr>
          <w:sz w:val="20"/>
          <w:szCs w:val="20"/>
        </w:rPr>
      </w:pPr>
      <w:r w:rsidRPr="00305489">
        <w:rPr>
          <w:sz w:val="20"/>
          <w:szCs w:val="20"/>
        </w:rPr>
        <w:t>nie zalegam(my) z opłacaniem podatków i opłat,</w:t>
      </w:r>
    </w:p>
    <w:p w14:paraId="0AF7C472" w14:textId="77777777" w:rsidR="009248FB" w:rsidRPr="00305489" w:rsidRDefault="009248FB">
      <w:pPr>
        <w:numPr>
          <w:ilvl w:val="0"/>
          <w:numId w:val="19"/>
        </w:numPr>
        <w:tabs>
          <w:tab w:val="left" w:pos="720"/>
        </w:tabs>
        <w:spacing w:after="120"/>
        <w:ind w:hanging="295"/>
        <w:rPr>
          <w:sz w:val="20"/>
          <w:szCs w:val="20"/>
        </w:rPr>
      </w:pPr>
      <w:r w:rsidRPr="00305489">
        <w:rPr>
          <w:sz w:val="20"/>
          <w:szCs w:val="20"/>
        </w:rPr>
        <w:t>nie zalegam(my) z opłacaniem składek na ubezpieczenie zdrowotne lub społeczne,</w:t>
      </w:r>
    </w:p>
    <w:p w14:paraId="5E37F159" w14:textId="77777777" w:rsidR="009248FB" w:rsidRPr="00305489" w:rsidRDefault="009248FB">
      <w:pPr>
        <w:numPr>
          <w:ilvl w:val="0"/>
          <w:numId w:val="19"/>
        </w:numPr>
        <w:tabs>
          <w:tab w:val="left" w:pos="720"/>
        </w:tabs>
        <w:spacing w:after="120"/>
        <w:ind w:hanging="295"/>
        <w:rPr>
          <w:sz w:val="20"/>
          <w:szCs w:val="20"/>
        </w:rPr>
      </w:pPr>
      <w:r w:rsidRPr="00305489">
        <w:rPr>
          <w:sz w:val="20"/>
          <w:szCs w:val="20"/>
        </w:rPr>
        <w:t xml:space="preserve">jesteśmy podmiotem, w którym Skarb Państwa posiada bezpośrednio lub pośrednio udziały [dodatkowa informacja do celów statystycznych]: </w:t>
      </w:r>
    </w:p>
    <w:p w14:paraId="2332DC6B" w14:textId="77777777" w:rsidR="009248FB" w:rsidRPr="00305489" w:rsidRDefault="009248FB">
      <w:pPr>
        <w:spacing w:after="120"/>
        <w:ind w:left="720"/>
        <w:rPr>
          <w:sz w:val="20"/>
          <w:szCs w:val="20"/>
        </w:rPr>
      </w:pPr>
      <w:r w:rsidRPr="00305489">
        <w:rPr>
          <w:sz w:val="20"/>
          <w:szCs w:val="20"/>
        </w:rPr>
        <w:fldChar w:fldCharType="begin">
          <w:ffData>
            <w:name w:val="Wybór1"/>
            <w:enabled/>
            <w:calcOnExit w:val="0"/>
            <w:checkBox>
              <w:sizeAuto/>
              <w:default w:val="0"/>
            </w:checkBox>
          </w:ffData>
        </w:fldChar>
      </w:r>
      <w:r w:rsidRPr="00305489">
        <w:rPr>
          <w:sz w:val="20"/>
          <w:szCs w:val="20"/>
        </w:rPr>
        <w:instrText xml:space="preserve"> FORMCHECKBOX </w:instrText>
      </w:r>
      <w:r w:rsidR="00A33E80">
        <w:rPr>
          <w:sz w:val="20"/>
          <w:szCs w:val="20"/>
        </w:rPr>
      </w:r>
      <w:r w:rsidR="00A33E80">
        <w:rPr>
          <w:sz w:val="20"/>
          <w:szCs w:val="20"/>
        </w:rPr>
        <w:fldChar w:fldCharType="separate"/>
      </w:r>
      <w:r w:rsidRPr="00305489">
        <w:rPr>
          <w:sz w:val="20"/>
          <w:szCs w:val="20"/>
        </w:rPr>
        <w:fldChar w:fldCharType="end"/>
      </w:r>
      <w:r w:rsidRPr="00305489">
        <w:rPr>
          <w:sz w:val="20"/>
          <w:szCs w:val="20"/>
        </w:rPr>
        <w:t xml:space="preserve"> tak / </w:t>
      </w:r>
      <w:r w:rsidRPr="00305489">
        <w:rPr>
          <w:sz w:val="20"/>
          <w:szCs w:val="20"/>
        </w:rPr>
        <w:fldChar w:fldCharType="begin">
          <w:ffData>
            <w:name w:val="Wybór2"/>
            <w:enabled/>
            <w:calcOnExit w:val="0"/>
            <w:checkBox>
              <w:sizeAuto/>
              <w:default w:val="0"/>
            </w:checkBox>
          </w:ffData>
        </w:fldChar>
      </w:r>
      <w:r w:rsidRPr="00305489">
        <w:rPr>
          <w:sz w:val="20"/>
          <w:szCs w:val="20"/>
        </w:rPr>
        <w:instrText xml:space="preserve"> FORMCHECKBOX </w:instrText>
      </w:r>
      <w:r w:rsidR="00A33E80">
        <w:rPr>
          <w:sz w:val="20"/>
          <w:szCs w:val="20"/>
        </w:rPr>
      </w:r>
      <w:r w:rsidR="00A33E80">
        <w:rPr>
          <w:sz w:val="20"/>
          <w:szCs w:val="20"/>
        </w:rPr>
        <w:fldChar w:fldCharType="separate"/>
      </w:r>
      <w:r w:rsidRPr="00305489">
        <w:rPr>
          <w:sz w:val="20"/>
          <w:szCs w:val="20"/>
        </w:rPr>
        <w:fldChar w:fldCharType="end"/>
      </w:r>
      <w:r w:rsidRPr="00305489">
        <w:rPr>
          <w:sz w:val="20"/>
          <w:szCs w:val="20"/>
        </w:rPr>
        <w:t xml:space="preserve"> nie</w:t>
      </w:r>
    </w:p>
    <w:p w14:paraId="713EBCBA" w14:textId="77777777" w:rsidR="00AE00EF" w:rsidRPr="00305489" w:rsidRDefault="00AE00EF" w:rsidP="003E6F12">
      <w:pPr>
        <w:pStyle w:val="Akapitzlist"/>
        <w:numPr>
          <w:ilvl w:val="0"/>
          <w:numId w:val="19"/>
        </w:numPr>
        <w:jc w:val="both"/>
        <w:rPr>
          <w:rFonts w:ascii="Tahoma" w:hAnsi="Tahoma" w:cs="Tahoma"/>
          <w:sz w:val="20"/>
          <w:szCs w:val="20"/>
        </w:rPr>
      </w:pPr>
      <w:r w:rsidRPr="00305489">
        <w:rPr>
          <w:rFonts w:ascii="Tahoma" w:hAnsi="Tahoma" w:cs="Tahoma"/>
          <w:sz w:val="20"/>
          <w:szCs w:val="20"/>
        </w:rPr>
        <w:t>osobą uprawnioną do udzielania wyjaśnień Zamawiającemu w imieniu Wykonawcy jest:</w:t>
      </w:r>
    </w:p>
    <w:p w14:paraId="0EDB0CD5" w14:textId="77777777" w:rsidR="00EE5356" w:rsidRPr="00305489" w:rsidRDefault="00AE00EF" w:rsidP="00685244">
      <w:pPr>
        <w:spacing w:before="40"/>
        <w:ind w:left="70" w:right="402" w:firstLine="355"/>
        <w:jc w:val="left"/>
        <w:rPr>
          <w:sz w:val="20"/>
          <w:szCs w:val="20"/>
        </w:rPr>
      </w:pPr>
      <w:r w:rsidRPr="00305489">
        <w:rPr>
          <w:iCs/>
          <w:sz w:val="20"/>
          <w:szCs w:val="20"/>
        </w:rPr>
        <w:t>Pan(i) ………………………. , tel.: ……………………….. e-mail: ………………………..</w:t>
      </w:r>
    </w:p>
    <w:p w14:paraId="0487F22B" w14:textId="77777777" w:rsidR="00144EB5" w:rsidRPr="00305489" w:rsidRDefault="00144EB5"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05489" w14:paraId="30BCE26F" w14:textId="77777777" w:rsidTr="009E05D7">
        <w:trPr>
          <w:trHeight w:val="1012"/>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6E62043B" w14:textId="77777777" w:rsidR="00EE5356" w:rsidRPr="00305489" w:rsidRDefault="00EE5356" w:rsidP="00424AD5">
            <w:pPr>
              <w:rPr>
                <w:sz w:val="20"/>
                <w:szCs w:val="20"/>
                <w:lang w:val="de-DE"/>
              </w:rPr>
            </w:pPr>
            <w:r w:rsidRPr="00305489">
              <w:rPr>
                <w:sz w:val="20"/>
                <w:szCs w:val="20"/>
              </w:rPr>
              <w:fldChar w:fldCharType="begin">
                <w:ffData>
                  <w:name w:val="Tekst10"/>
                  <w:enabled/>
                  <w:calcOnExit w:val="0"/>
                  <w:textInput/>
                </w:ffData>
              </w:fldChar>
            </w:r>
            <w:r w:rsidRPr="00305489">
              <w:rPr>
                <w:sz w:val="20"/>
                <w:szCs w:val="20"/>
              </w:rPr>
              <w:instrText xml:space="preserve"> FORMTEXT </w:instrText>
            </w:r>
            <w:r w:rsidRPr="00305489">
              <w:rPr>
                <w:sz w:val="20"/>
                <w:szCs w:val="20"/>
              </w:rPr>
            </w:r>
            <w:r w:rsidRPr="00305489">
              <w:rPr>
                <w:sz w:val="20"/>
                <w:szCs w:val="20"/>
              </w:rPr>
              <w:fldChar w:fldCharType="separate"/>
            </w:r>
            <w:r w:rsidRPr="00305489">
              <w:rPr>
                <w:noProof/>
                <w:sz w:val="20"/>
                <w:szCs w:val="20"/>
              </w:rPr>
              <w:t> </w:t>
            </w:r>
            <w:r w:rsidRPr="00305489">
              <w:rPr>
                <w:noProof/>
                <w:sz w:val="20"/>
                <w:szCs w:val="20"/>
              </w:rPr>
              <w:t> </w:t>
            </w:r>
            <w:r w:rsidRPr="00305489">
              <w:rPr>
                <w:noProof/>
                <w:sz w:val="20"/>
                <w:szCs w:val="20"/>
              </w:rPr>
              <w:t> </w:t>
            </w:r>
            <w:r w:rsidRPr="00305489">
              <w:rPr>
                <w:noProof/>
                <w:sz w:val="20"/>
                <w:szCs w:val="20"/>
              </w:rPr>
              <w:t> </w:t>
            </w:r>
            <w:r w:rsidRPr="00305489">
              <w:rPr>
                <w:noProof/>
                <w:sz w:val="20"/>
                <w:szCs w:val="20"/>
              </w:rPr>
              <w:t> </w:t>
            </w:r>
            <w:r w:rsidRPr="00305489">
              <w:rPr>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41493682" w14:textId="77777777" w:rsidR="00EE5356" w:rsidRPr="00305489" w:rsidRDefault="00EE5356" w:rsidP="00424AD5">
            <w:pPr>
              <w:rPr>
                <w:sz w:val="20"/>
                <w:szCs w:val="20"/>
              </w:rPr>
            </w:pPr>
          </w:p>
        </w:tc>
      </w:tr>
      <w:tr w:rsidR="00EE5356" w:rsidRPr="00305489" w14:paraId="2E98B5EB" w14:textId="77777777" w:rsidTr="002F403F">
        <w:trPr>
          <w:jc w:val="center"/>
        </w:trPr>
        <w:tc>
          <w:tcPr>
            <w:tcW w:w="4059" w:type="dxa"/>
            <w:tcBorders>
              <w:top w:val="nil"/>
              <w:left w:val="nil"/>
              <w:bottom w:val="nil"/>
              <w:right w:val="nil"/>
            </w:tcBorders>
          </w:tcPr>
          <w:p w14:paraId="5947818F" w14:textId="77777777" w:rsidR="00EE5356" w:rsidRPr="00305489" w:rsidRDefault="00EE5356" w:rsidP="00424AD5">
            <w:pPr>
              <w:spacing w:before="0"/>
              <w:rPr>
                <w:sz w:val="16"/>
                <w:szCs w:val="16"/>
              </w:rPr>
            </w:pPr>
            <w:r w:rsidRPr="00305489">
              <w:rPr>
                <w:sz w:val="16"/>
                <w:szCs w:val="16"/>
              </w:rPr>
              <w:t>miejscowość i data</w:t>
            </w:r>
          </w:p>
        </w:tc>
        <w:tc>
          <w:tcPr>
            <w:tcW w:w="4060" w:type="dxa"/>
            <w:tcBorders>
              <w:top w:val="nil"/>
              <w:left w:val="nil"/>
              <w:bottom w:val="nil"/>
              <w:right w:val="nil"/>
            </w:tcBorders>
          </w:tcPr>
          <w:p w14:paraId="27421E7F" w14:textId="77777777" w:rsidR="00EE5356" w:rsidRPr="00305489" w:rsidRDefault="00EE5356" w:rsidP="00424AD5">
            <w:pPr>
              <w:spacing w:before="0"/>
              <w:rPr>
                <w:sz w:val="16"/>
                <w:szCs w:val="16"/>
                <w:lang w:val="de-DE"/>
              </w:rPr>
            </w:pPr>
            <w:r w:rsidRPr="00305489">
              <w:rPr>
                <w:sz w:val="16"/>
                <w:szCs w:val="16"/>
              </w:rPr>
              <w:t>Pieczęć imienna i podpis przedstawiciela(i) Wykonawcy</w:t>
            </w:r>
          </w:p>
        </w:tc>
      </w:tr>
    </w:tbl>
    <w:p w14:paraId="3387D2A9" w14:textId="77777777" w:rsidR="00EE5356" w:rsidRPr="00305489" w:rsidRDefault="00EE5356" w:rsidP="000A6F79">
      <w:pPr>
        <w:spacing w:before="0"/>
        <w:rPr>
          <w:sz w:val="10"/>
          <w:szCs w:val="10"/>
        </w:rPr>
      </w:pPr>
    </w:p>
    <w:p w14:paraId="0B9AF29F" w14:textId="77777777" w:rsidR="00C61D5C" w:rsidRPr="00305489" w:rsidRDefault="00C61D5C">
      <w:pPr>
        <w:spacing w:before="0" w:after="200" w:line="276" w:lineRule="auto"/>
        <w:jc w:val="left"/>
        <w:rPr>
          <w:b/>
          <w:caps/>
          <w:sz w:val="20"/>
          <w:szCs w:val="20"/>
          <w:u w:val="single"/>
        </w:rPr>
      </w:pPr>
      <w:bookmarkStart w:id="1" w:name="_Toc382495769"/>
      <w:bookmarkStart w:id="2" w:name="_Toc389210257"/>
      <w:bookmarkStart w:id="3" w:name="_GoBack"/>
      <w:bookmarkEnd w:id="3"/>
      <w:r w:rsidRPr="00305489">
        <w:rPr>
          <w:b/>
        </w:rPr>
        <w:br w:type="page"/>
      </w:r>
    </w:p>
    <w:p w14:paraId="525A67F2" w14:textId="77777777" w:rsidR="00E11290" w:rsidRPr="00305489" w:rsidRDefault="00E11290" w:rsidP="00E11290">
      <w:pPr>
        <w:pStyle w:val="Nagwek2"/>
        <w:numPr>
          <w:ilvl w:val="0"/>
          <w:numId w:val="0"/>
        </w:numPr>
        <w:tabs>
          <w:tab w:val="clear" w:pos="539"/>
          <w:tab w:val="left" w:pos="709"/>
          <w:tab w:val="left" w:pos="2127"/>
        </w:tabs>
        <w:rPr>
          <w:b/>
        </w:rPr>
      </w:pPr>
      <w:r w:rsidRPr="00305489">
        <w:rPr>
          <w:b/>
        </w:rPr>
        <w:t xml:space="preserve">Załącznik nr 2 – Oświadczenie Wykonawcy o spełnieniu warunków udziału </w:t>
      </w:r>
      <w:r w:rsidR="000B12DF" w:rsidRPr="00305489">
        <w:rPr>
          <w:b/>
        </w:rPr>
        <w:br/>
      </w:r>
      <w:r w:rsidRPr="00305489">
        <w:rPr>
          <w:b/>
        </w:rPr>
        <w:t>w postępowaniu</w:t>
      </w:r>
    </w:p>
    <w:p w14:paraId="715292DE" w14:textId="77777777" w:rsidR="00E11290" w:rsidRPr="00305489" w:rsidRDefault="00E11290" w:rsidP="00E11290">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305489" w14:paraId="32B940B9"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07D93454" w14:textId="77777777" w:rsidR="00E11290" w:rsidRPr="00305489" w:rsidRDefault="00E11290" w:rsidP="00954B1C">
            <w:pPr>
              <w:tabs>
                <w:tab w:val="left" w:pos="709"/>
              </w:tabs>
              <w:rPr>
                <w:b/>
                <w:bCs/>
                <w:sz w:val="20"/>
                <w:szCs w:val="20"/>
              </w:rPr>
            </w:pPr>
            <w:r w:rsidRPr="00305489">
              <w:rPr>
                <w:b/>
                <w:bCs/>
                <w:sz w:val="16"/>
                <w:szCs w:val="16"/>
              </w:rPr>
              <w:t>OŚWIADCZENIE WYKONAWCY</w:t>
            </w:r>
          </w:p>
        </w:tc>
      </w:tr>
      <w:tr w:rsidR="00E11290" w:rsidRPr="00305489" w14:paraId="0899E442"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7F4DA9E" w14:textId="77777777" w:rsidR="00E11290" w:rsidRPr="00305489" w:rsidRDefault="00E11290" w:rsidP="00954B1C">
            <w:pPr>
              <w:tabs>
                <w:tab w:val="left" w:pos="709"/>
              </w:tabs>
              <w:suppressAutoHyphens/>
              <w:overflowPunct w:val="0"/>
              <w:autoSpaceDE w:val="0"/>
              <w:autoSpaceDN w:val="0"/>
              <w:adjustRightInd w:val="0"/>
              <w:spacing w:after="20"/>
              <w:textAlignment w:val="baseline"/>
              <w:rPr>
                <w:sz w:val="16"/>
                <w:szCs w:val="16"/>
              </w:rPr>
            </w:pPr>
            <w:r w:rsidRPr="00305489">
              <w:rPr>
                <w:sz w:val="16"/>
                <w:szCs w:val="16"/>
              </w:rPr>
              <w:t>(pieczęć Wykonawcy)</w:t>
            </w:r>
          </w:p>
        </w:tc>
        <w:tc>
          <w:tcPr>
            <w:tcW w:w="5927" w:type="dxa"/>
            <w:gridSpan w:val="2"/>
            <w:tcBorders>
              <w:top w:val="nil"/>
              <w:left w:val="nil"/>
              <w:bottom w:val="nil"/>
              <w:right w:val="nil"/>
            </w:tcBorders>
          </w:tcPr>
          <w:p w14:paraId="577397F8" w14:textId="77777777" w:rsidR="00E11290" w:rsidRPr="00305489" w:rsidRDefault="00E11290" w:rsidP="00954B1C">
            <w:pPr>
              <w:tabs>
                <w:tab w:val="left" w:pos="709"/>
              </w:tabs>
              <w:suppressAutoHyphens/>
              <w:overflowPunct w:val="0"/>
              <w:autoSpaceDE w:val="0"/>
              <w:autoSpaceDN w:val="0"/>
              <w:adjustRightInd w:val="0"/>
              <w:spacing w:after="840"/>
              <w:textAlignment w:val="baseline"/>
              <w:rPr>
                <w:sz w:val="20"/>
                <w:szCs w:val="20"/>
              </w:rPr>
            </w:pPr>
          </w:p>
        </w:tc>
      </w:tr>
    </w:tbl>
    <w:p w14:paraId="12D65F51" w14:textId="77777777" w:rsidR="00E11290" w:rsidRPr="00305489" w:rsidRDefault="00E11290" w:rsidP="00E11290">
      <w:pPr>
        <w:keepNext/>
        <w:tabs>
          <w:tab w:val="left" w:pos="709"/>
        </w:tabs>
        <w:outlineLvl w:val="2"/>
        <w:rPr>
          <w:b/>
          <w:bCs/>
          <w:sz w:val="20"/>
          <w:szCs w:val="20"/>
        </w:rPr>
      </w:pPr>
    </w:p>
    <w:p w14:paraId="451367C3" w14:textId="77777777" w:rsidR="00E11290" w:rsidRPr="00305489" w:rsidRDefault="00E11290" w:rsidP="00E11290">
      <w:pPr>
        <w:keepNext/>
        <w:tabs>
          <w:tab w:val="left" w:pos="709"/>
        </w:tabs>
        <w:outlineLvl w:val="0"/>
        <w:rPr>
          <w:b/>
          <w:bCs/>
          <w:sz w:val="20"/>
          <w:szCs w:val="20"/>
        </w:rPr>
      </w:pPr>
      <w:r w:rsidRPr="00305489">
        <w:rPr>
          <w:b/>
          <w:bCs/>
          <w:sz w:val="20"/>
          <w:szCs w:val="20"/>
        </w:rPr>
        <w:t>Oświadczenie Wykonawcy o spełnieniu warunków udziału w postępowaniu</w:t>
      </w:r>
    </w:p>
    <w:p w14:paraId="14808CAB" w14:textId="77777777" w:rsidR="00E11290" w:rsidRPr="00305489" w:rsidRDefault="00E11290" w:rsidP="00E11290">
      <w:pPr>
        <w:tabs>
          <w:tab w:val="left" w:pos="709"/>
        </w:tabs>
        <w:spacing w:before="840"/>
        <w:rPr>
          <w:sz w:val="20"/>
          <w:szCs w:val="20"/>
        </w:rPr>
      </w:pPr>
      <w:r w:rsidRPr="00305489">
        <w:rPr>
          <w:sz w:val="20"/>
          <w:szCs w:val="20"/>
        </w:rPr>
        <w:t>Niniejszym oświadczam(y), że reprezentowany przeze mnie (przez nas) podmiot:</w:t>
      </w:r>
    </w:p>
    <w:p w14:paraId="22A13405" w14:textId="77777777" w:rsidR="00E11290" w:rsidRPr="00305489" w:rsidRDefault="00E11290" w:rsidP="00E11290">
      <w:pPr>
        <w:numPr>
          <w:ilvl w:val="0"/>
          <w:numId w:val="5"/>
        </w:numPr>
        <w:tabs>
          <w:tab w:val="left" w:pos="709"/>
        </w:tabs>
        <w:spacing w:before="0" w:after="240"/>
        <w:ind w:left="357" w:hanging="357"/>
        <w:rPr>
          <w:sz w:val="20"/>
          <w:szCs w:val="20"/>
        </w:rPr>
      </w:pPr>
      <w:r w:rsidRPr="00305489">
        <w:rPr>
          <w:sz w:val="20"/>
          <w:szCs w:val="20"/>
        </w:rPr>
        <w:t>Posiada uprawnienia niezbędne do wykonania przedmiotu zamówienia zgodnie z odpowiednimi przepisami prawa powszechnie obowiązującego, jeżeli nakładają one obowiązek posiadania takich uprawnień.</w:t>
      </w:r>
    </w:p>
    <w:p w14:paraId="1D556AA0" w14:textId="77777777" w:rsidR="00E11290" w:rsidRPr="00305489" w:rsidRDefault="00E11290" w:rsidP="00E11290">
      <w:pPr>
        <w:numPr>
          <w:ilvl w:val="0"/>
          <w:numId w:val="5"/>
        </w:numPr>
        <w:tabs>
          <w:tab w:val="left" w:pos="709"/>
        </w:tabs>
        <w:spacing w:before="0" w:after="240"/>
        <w:ind w:left="357" w:hanging="357"/>
        <w:rPr>
          <w:sz w:val="20"/>
          <w:szCs w:val="20"/>
        </w:rPr>
      </w:pPr>
      <w:r w:rsidRPr="00305489">
        <w:rPr>
          <w:sz w:val="20"/>
          <w:szCs w:val="20"/>
        </w:rPr>
        <w:t>Posiada niezbędną wiedzę i doświadczenie oraz dysponuje potencjałem technicznym i personelem zdolnym do wykonania zamówienia.</w:t>
      </w:r>
    </w:p>
    <w:p w14:paraId="70E8488D" w14:textId="77777777" w:rsidR="00E11290" w:rsidRPr="00305489" w:rsidRDefault="00E11290" w:rsidP="00E11290">
      <w:pPr>
        <w:numPr>
          <w:ilvl w:val="0"/>
          <w:numId w:val="5"/>
        </w:numPr>
        <w:tabs>
          <w:tab w:val="left" w:pos="709"/>
        </w:tabs>
        <w:spacing w:before="0" w:after="240"/>
        <w:ind w:left="357" w:hanging="357"/>
        <w:rPr>
          <w:sz w:val="20"/>
          <w:szCs w:val="20"/>
        </w:rPr>
      </w:pPr>
      <w:r w:rsidRPr="00305489">
        <w:rPr>
          <w:sz w:val="20"/>
          <w:szCs w:val="20"/>
        </w:rPr>
        <w:t>Znajduje się w sytuacji ekonomicznej i finansowej zapewniającej wykonanie zamówienia.</w:t>
      </w:r>
    </w:p>
    <w:p w14:paraId="1A342D8E" w14:textId="77777777" w:rsidR="00E11290" w:rsidRPr="00305489" w:rsidRDefault="00E11290" w:rsidP="00E11290">
      <w:pPr>
        <w:numPr>
          <w:ilvl w:val="0"/>
          <w:numId w:val="5"/>
        </w:numPr>
        <w:tabs>
          <w:tab w:val="left" w:pos="709"/>
        </w:tabs>
        <w:spacing w:before="0" w:after="240"/>
        <w:ind w:left="357" w:hanging="357"/>
        <w:rPr>
          <w:sz w:val="20"/>
          <w:szCs w:val="20"/>
        </w:rPr>
      </w:pPr>
      <w:r w:rsidRPr="00305489">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5EC45C74" w14:textId="77777777" w:rsidR="00E11290" w:rsidRPr="00305489" w:rsidRDefault="00E11290" w:rsidP="00E11290">
      <w:pPr>
        <w:numPr>
          <w:ilvl w:val="0"/>
          <w:numId w:val="5"/>
        </w:numPr>
        <w:tabs>
          <w:tab w:val="left" w:pos="709"/>
        </w:tabs>
        <w:spacing w:before="0" w:after="240"/>
        <w:ind w:left="357" w:hanging="357"/>
        <w:rPr>
          <w:sz w:val="20"/>
          <w:szCs w:val="20"/>
        </w:rPr>
      </w:pPr>
      <w:r w:rsidRPr="00305489">
        <w:rPr>
          <w:sz w:val="20"/>
          <w:szCs w:val="20"/>
        </w:rPr>
        <w:t>Nie podlega wykluczeniu z postępowania.</w:t>
      </w:r>
    </w:p>
    <w:p w14:paraId="2E1BAD00" w14:textId="77777777" w:rsidR="00E11290" w:rsidRPr="00305489" w:rsidRDefault="00E11290" w:rsidP="00E11290">
      <w:pPr>
        <w:tabs>
          <w:tab w:val="left" w:pos="709"/>
        </w:tabs>
        <w:spacing w:before="0" w:after="240"/>
        <w:rPr>
          <w:sz w:val="20"/>
          <w:szCs w:val="20"/>
        </w:rPr>
      </w:pPr>
    </w:p>
    <w:p w14:paraId="76C8B130" w14:textId="77777777" w:rsidR="00E11290" w:rsidRPr="00305489" w:rsidRDefault="00E11290" w:rsidP="00E11290">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305489" w14:paraId="2676CD57"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4276A0" w14:textId="77777777" w:rsidR="00E11290" w:rsidRPr="00305489" w:rsidRDefault="00E11290" w:rsidP="00954B1C">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CD9916" w14:textId="77777777" w:rsidR="00E11290" w:rsidRPr="00305489" w:rsidRDefault="00E11290" w:rsidP="00954B1C">
            <w:pPr>
              <w:tabs>
                <w:tab w:val="left" w:pos="709"/>
              </w:tabs>
              <w:rPr>
                <w:sz w:val="20"/>
                <w:szCs w:val="20"/>
              </w:rPr>
            </w:pPr>
          </w:p>
        </w:tc>
      </w:tr>
      <w:tr w:rsidR="00E11290" w:rsidRPr="00305489" w14:paraId="5D327FA0" w14:textId="77777777" w:rsidTr="00954B1C">
        <w:trPr>
          <w:jc w:val="center"/>
        </w:trPr>
        <w:tc>
          <w:tcPr>
            <w:tcW w:w="4059" w:type="dxa"/>
            <w:tcBorders>
              <w:top w:val="nil"/>
              <w:left w:val="nil"/>
              <w:bottom w:val="nil"/>
              <w:right w:val="nil"/>
            </w:tcBorders>
          </w:tcPr>
          <w:p w14:paraId="36B04F42" w14:textId="77777777" w:rsidR="00E11290" w:rsidRPr="00305489" w:rsidRDefault="00E11290" w:rsidP="00954B1C">
            <w:pPr>
              <w:tabs>
                <w:tab w:val="left" w:pos="709"/>
              </w:tabs>
              <w:rPr>
                <w:b/>
                <w:sz w:val="16"/>
                <w:szCs w:val="16"/>
              </w:rPr>
            </w:pPr>
            <w:r w:rsidRPr="00305489">
              <w:rPr>
                <w:b/>
                <w:sz w:val="16"/>
                <w:szCs w:val="16"/>
              </w:rPr>
              <w:t>miejscowość i data</w:t>
            </w:r>
          </w:p>
        </w:tc>
        <w:tc>
          <w:tcPr>
            <w:tcW w:w="4060" w:type="dxa"/>
            <w:tcBorders>
              <w:top w:val="nil"/>
              <w:left w:val="nil"/>
              <w:bottom w:val="nil"/>
              <w:right w:val="nil"/>
            </w:tcBorders>
          </w:tcPr>
          <w:p w14:paraId="24DD69D9" w14:textId="77777777" w:rsidR="00E11290" w:rsidRPr="00305489" w:rsidRDefault="00E11290" w:rsidP="00954B1C">
            <w:pPr>
              <w:tabs>
                <w:tab w:val="left" w:pos="709"/>
              </w:tabs>
              <w:rPr>
                <w:b/>
                <w:sz w:val="16"/>
                <w:szCs w:val="16"/>
                <w:lang w:val="de-DE"/>
              </w:rPr>
            </w:pPr>
            <w:r w:rsidRPr="00305489">
              <w:rPr>
                <w:b/>
                <w:sz w:val="16"/>
                <w:szCs w:val="16"/>
              </w:rPr>
              <w:t>Pieczęć imienna i podpis przedstawiciela(i) Wykonawcy</w:t>
            </w:r>
          </w:p>
        </w:tc>
      </w:tr>
    </w:tbl>
    <w:p w14:paraId="7556F623" w14:textId="77777777" w:rsidR="00E11290" w:rsidRPr="00305489" w:rsidRDefault="00E11290" w:rsidP="00E11290">
      <w:pPr>
        <w:pStyle w:val="Nagwek1"/>
        <w:tabs>
          <w:tab w:val="left" w:pos="709"/>
        </w:tabs>
        <w:jc w:val="both"/>
        <w:rPr>
          <w:color w:val="000000"/>
        </w:rPr>
      </w:pPr>
    </w:p>
    <w:p w14:paraId="242D94D4" w14:textId="77777777" w:rsidR="00E11290" w:rsidRPr="00305489" w:rsidRDefault="00E11290" w:rsidP="00E11290">
      <w:pPr>
        <w:tabs>
          <w:tab w:val="left" w:pos="709"/>
        </w:tabs>
        <w:spacing w:before="0" w:after="200"/>
        <w:rPr>
          <w:b/>
          <w:bCs/>
          <w:color w:val="000000"/>
          <w:sz w:val="20"/>
          <w:szCs w:val="20"/>
        </w:rPr>
      </w:pPr>
      <w:r w:rsidRPr="00305489">
        <w:rPr>
          <w:color w:val="000000"/>
        </w:rPr>
        <w:br w:type="page"/>
      </w:r>
    </w:p>
    <w:p w14:paraId="03B34317" w14:textId="77777777" w:rsidR="00E11290" w:rsidRPr="00305489" w:rsidRDefault="00E11290" w:rsidP="00E11290">
      <w:pPr>
        <w:pStyle w:val="Nagwek2"/>
        <w:numPr>
          <w:ilvl w:val="0"/>
          <w:numId w:val="0"/>
        </w:numPr>
        <w:tabs>
          <w:tab w:val="left" w:pos="709"/>
        </w:tabs>
        <w:ind w:left="567" w:hanging="567"/>
        <w:rPr>
          <w:b/>
        </w:rPr>
      </w:pPr>
      <w:bookmarkStart w:id="4" w:name="_Toc451844391"/>
      <w:bookmarkStart w:id="5" w:name="_Toc451852654"/>
      <w:r w:rsidRPr="00305489">
        <w:rPr>
          <w:b/>
        </w:rPr>
        <w:t xml:space="preserve">Załącznik nr 3 – Upoważnienie UDZIELONE PRZEZ WykonawcĘ </w:t>
      </w:r>
    </w:p>
    <w:p w14:paraId="0F217411" w14:textId="77777777" w:rsidR="00E11290" w:rsidRPr="00305489" w:rsidRDefault="00E11290" w:rsidP="00E11290">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305489" w14:paraId="56056BE7"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116E782F" w14:textId="77777777" w:rsidR="00E11290" w:rsidRPr="00305489" w:rsidRDefault="00E11290" w:rsidP="00954B1C">
            <w:pPr>
              <w:tabs>
                <w:tab w:val="left" w:pos="709"/>
              </w:tabs>
              <w:rPr>
                <w:b/>
                <w:bCs/>
                <w:sz w:val="20"/>
                <w:szCs w:val="20"/>
              </w:rPr>
            </w:pPr>
            <w:r w:rsidRPr="00305489">
              <w:rPr>
                <w:b/>
                <w:bCs/>
                <w:sz w:val="16"/>
                <w:szCs w:val="16"/>
              </w:rPr>
              <w:t>Upoważnienie</w:t>
            </w:r>
          </w:p>
        </w:tc>
      </w:tr>
      <w:tr w:rsidR="00E11290" w:rsidRPr="00305489" w14:paraId="4E125E24"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096C0A" w14:textId="77777777" w:rsidR="00E11290" w:rsidRPr="00305489" w:rsidRDefault="00E11290" w:rsidP="00954B1C">
            <w:pPr>
              <w:tabs>
                <w:tab w:val="left" w:pos="709"/>
              </w:tabs>
              <w:suppressAutoHyphens/>
              <w:overflowPunct w:val="0"/>
              <w:autoSpaceDE w:val="0"/>
              <w:autoSpaceDN w:val="0"/>
              <w:adjustRightInd w:val="0"/>
              <w:spacing w:after="20"/>
              <w:textAlignment w:val="baseline"/>
              <w:rPr>
                <w:sz w:val="16"/>
                <w:szCs w:val="16"/>
              </w:rPr>
            </w:pPr>
            <w:r w:rsidRPr="00305489">
              <w:rPr>
                <w:sz w:val="16"/>
                <w:szCs w:val="16"/>
              </w:rPr>
              <w:t>(pieczęć Wykonawcy)</w:t>
            </w:r>
          </w:p>
        </w:tc>
        <w:tc>
          <w:tcPr>
            <w:tcW w:w="5927" w:type="dxa"/>
            <w:gridSpan w:val="2"/>
            <w:tcBorders>
              <w:top w:val="nil"/>
              <w:left w:val="nil"/>
              <w:bottom w:val="nil"/>
              <w:right w:val="nil"/>
            </w:tcBorders>
          </w:tcPr>
          <w:p w14:paraId="69827D6B" w14:textId="77777777" w:rsidR="00E11290" w:rsidRPr="00305489" w:rsidRDefault="00E11290" w:rsidP="00954B1C">
            <w:pPr>
              <w:tabs>
                <w:tab w:val="left" w:pos="709"/>
              </w:tabs>
              <w:suppressAutoHyphens/>
              <w:overflowPunct w:val="0"/>
              <w:autoSpaceDE w:val="0"/>
              <w:autoSpaceDN w:val="0"/>
              <w:adjustRightInd w:val="0"/>
              <w:spacing w:after="840"/>
              <w:textAlignment w:val="baseline"/>
              <w:rPr>
                <w:sz w:val="20"/>
                <w:szCs w:val="20"/>
              </w:rPr>
            </w:pPr>
          </w:p>
        </w:tc>
      </w:tr>
    </w:tbl>
    <w:p w14:paraId="31B276FA" w14:textId="77777777" w:rsidR="00E11290" w:rsidRPr="00305489" w:rsidRDefault="00E11290" w:rsidP="00E11290">
      <w:pPr>
        <w:tabs>
          <w:tab w:val="left" w:pos="709"/>
        </w:tabs>
      </w:pPr>
    </w:p>
    <w:p w14:paraId="268B1DE1" w14:textId="77777777" w:rsidR="00E11290" w:rsidRPr="00305489" w:rsidRDefault="00E11290" w:rsidP="00E11290">
      <w:pPr>
        <w:tabs>
          <w:tab w:val="left" w:pos="709"/>
        </w:tabs>
      </w:pPr>
    </w:p>
    <w:p w14:paraId="4205F809" w14:textId="77777777" w:rsidR="00E11290" w:rsidRPr="00305489" w:rsidRDefault="00E11290" w:rsidP="00E11290">
      <w:pPr>
        <w:tabs>
          <w:tab w:val="left" w:pos="709"/>
        </w:tabs>
        <w:rPr>
          <w:sz w:val="20"/>
          <w:szCs w:val="20"/>
        </w:rPr>
      </w:pPr>
    </w:p>
    <w:p w14:paraId="7A094D0E" w14:textId="77777777" w:rsidR="00E11290" w:rsidRPr="00305489" w:rsidRDefault="00E11290" w:rsidP="00E11290">
      <w:pPr>
        <w:tabs>
          <w:tab w:val="left" w:pos="709"/>
        </w:tabs>
        <w:outlineLvl w:val="0"/>
        <w:rPr>
          <w:b/>
          <w:bCs/>
          <w:sz w:val="20"/>
          <w:szCs w:val="20"/>
        </w:rPr>
      </w:pPr>
      <w:r w:rsidRPr="00305489">
        <w:rPr>
          <w:b/>
          <w:bCs/>
          <w:sz w:val="20"/>
          <w:szCs w:val="20"/>
        </w:rPr>
        <w:t>Upoważnienie udzielone przez Wykonawcę do podpisania oferty i załączników oraz składania i przyjmowania innych oświadczeń woli w imieniu Wykonawcy w przedmiotowym postępowaniu</w:t>
      </w:r>
    </w:p>
    <w:p w14:paraId="51DDFF7B" w14:textId="77777777" w:rsidR="00E11290" w:rsidRPr="00305489" w:rsidRDefault="00E11290" w:rsidP="00E11290">
      <w:pPr>
        <w:tabs>
          <w:tab w:val="left" w:pos="709"/>
        </w:tabs>
        <w:rPr>
          <w:b/>
          <w:bCs/>
          <w:sz w:val="20"/>
          <w:szCs w:val="20"/>
          <w:u w:val="single"/>
        </w:rPr>
      </w:pPr>
    </w:p>
    <w:p w14:paraId="4C9EF304" w14:textId="77777777" w:rsidR="00E11290" w:rsidRPr="00305489" w:rsidRDefault="00E11290" w:rsidP="00E11290">
      <w:pPr>
        <w:tabs>
          <w:tab w:val="left" w:pos="709"/>
        </w:tabs>
        <w:rPr>
          <w:b/>
          <w:bCs/>
          <w:sz w:val="20"/>
          <w:szCs w:val="20"/>
          <w:u w:val="single"/>
        </w:rPr>
      </w:pPr>
    </w:p>
    <w:p w14:paraId="08DDB86C" w14:textId="77777777" w:rsidR="00E11290" w:rsidRPr="00305489" w:rsidRDefault="00E11290" w:rsidP="00E11290">
      <w:pPr>
        <w:tabs>
          <w:tab w:val="left" w:pos="709"/>
        </w:tabs>
        <w:rPr>
          <w:b/>
          <w:bCs/>
          <w:sz w:val="20"/>
          <w:szCs w:val="20"/>
          <w:u w:val="single"/>
        </w:rPr>
      </w:pPr>
    </w:p>
    <w:p w14:paraId="3CF8C427" w14:textId="77777777" w:rsidR="00E11290" w:rsidRPr="00305489" w:rsidRDefault="00E11290" w:rsidP="00E11290">
      <w:pPr>
        <w:tabs>
          <w:tab w:val="left" w:pos="709"/>
        </w:tabs>
        <w:rPr>
          <w:sz w:val="20"/>
          <w:szCs w:val="20"/>
        </w:rPr>
      </w:pPr>
      <w:r w:rsidRPr="00305489">
        <w:rPr>
          <w:sz w:val="20"/>
          <w:szCs w:val="20"/>
        </w:rPr>
        <w:t>W imieniu ………………………………………………………………….………………………….………………………..</w:t>
      </w:r>
    </w:p>
    <w:p w14:paraId="2E89D97F" w14:textId="77777777" w:rsidR="00E11290" w:rsidRPr="00305489" w:rsidRDefault="00E11290" w:rsidP="00E11290">
      <w:pPr>
        <w:tabs>
          <w:tab w:val="left" w:pos="709"/>
        </w:tabs>
        <w:rPr>
          <w:sz w:val="20"/>
          <w:szCs w:val="20"/>
        </w:rPr>
      </w:pPr>
      <w:r w:rsidRPr="00305489">
        <w:rPr>
          <w:sz w:val="20"/>
          <w:szCs w:val="20"/>
        </w:rPr>
        <w:t>upoważniam Pana/Panią ……………………………….......................………………………….. urodzonego/ą dnia ……………………………… w ……………………………………………. legitymującego się dowodem osobistym numer: …………………………………. seria: ………………………………, PESEL: …………………………………….. do:</w:t>
      </w:r>
    </w:p>
    <w:p w14:paraId="7969A1FE" w14:textId="77777777" w:rsidR="00E11290" w:rsidRPr="00305489" w:rsidRDefault="00E11290" w:rsidP="00E11290">
      <w:pPr>
        <w:pStyle w:val="Akapitzlist"/>
        <w:numPr>
          <w:ilvl w:val="0"/>
          <w:numId w:val="29"/>
        </w:numPr>
        <w:tabs>
          <w:tab w:val="left" w:pos="709"/>
        </w:tabs>
        <w:jc w:val="both"/>
        <w:rPr>
          <w:rFonts w:ascii="Tahoma" w:hAnsi="Tahoma" w:cs="Tahoma"/>
          <w:sz w:val="20"/>
          <w:szCs w:val="20"/>
        </w:rPr>
      </w:pPr>
      <w:r w:rsidRPr="00305489">
        <w:rPr>
          <w:rFonts w:ascii="Tahoma" w:hAnsi="Tahoma" w:cs="Tahoma"/>
          <w:sz w:val="20"/>
          <w:szCs w:val="20"/>
        </w:rPr>
        <w:t xml:space="preserve">podpisania oferty, </w:t>
      </w:r>
    </w:p>
    <w:p w14:paraId="64788AB4" w14:textId="77777777" w:rsidR="00E11290" w:rsidRPr="00305489" w:rsidRDefault="00E11290" w:rsidP="00E11290">
      <w:pPr>
        <w:pStyle w:val="Akapitzlist"/>
        <w:numPr>
          <w:ilvl w:val="0"/>
          <w:numId w:val="29"/>
        </w:numPr>
        <w:tabs>
          <w:tab w:val="left" w:pos="709"/>
        </w:tabs>
        <w:jc w:val="both"/>
        <w:rPr>
          <w:rFonts w:ascii="Tahoma" w:hAnsi="Tahoma" w:cs="Tahoma"/>
          <w:sz w:val="20"/>
          <w:szCs w:val="20"/>
        </w:rPr>
      </w:pPr>
      <w:r w:rsidRPr="00305489">
        <w:rPr>
          <w:rFonts w:ascii="Tahoma" w:hAnsi="Tahoma" w:cs="Tahoma"/>
          <w:sz w:val="20"/>
          <w:szCs w:val="20"/>
        </w:rPr>
        <w:t xml:space="preserve">podpisania wszystkich załączników do Warunków Zamówienia stanowiących integralną część oferty, </w:t>
      </w:r>
    </w:p>
    <w:p w14:paraId="7F6DF7EC" w14:textId="77777777" w:rsidR="00414E0E" w:rsidRPr="00305489" w:rsidRDefault="00E11290" w:rsidP="00E11290">
      <w:pPr>
        <w:pStyle w:val="Akapitzlist"/>
        <w:numPr>
          <w:ilvl w:val="0"/>
          <w:numId w:val="29"/>
        </w:numPr>
        <w:tabs>
          <w:tab w:val="left" w:pos="709"/>
        </w:tabs>
        <w:jc w:val="both"/>
        <w:rPr>
          <w:rFonts w:ascii="Tahoma" w:hAnsi="Tahoma" w:cs="Tahoma"/>
          <w:sz w:val="20"/>
          <w:szCs w:val="20"/>
        </w:rPr>
      </w:pPr>
      <w:r w:rsidRPr="00305489">
        <w:rPr>
          <w:rFonts w:ascii="Tahoma" w:hAnsi="Tahoma" w:cs="Tahoma"/>
          <w:bCs/>
          <w:sz w:val="20"/>
          <w:szCs w:val="20"/>
        </w:rPr>
        <w:t>składania i przyjmowania innych oświadczeń woli w imieniu Wykonawcy w przedmiotowym postępowaniu</w:t>
      </w:r>
      <w:r w:rsidR="00414E0E" w:rsidRPr="00305489">
        <w:rPr>
          <w:rFonts w:ascii="Tahoma" w:hAnsi="Tahoma" w:cs="Tahoma"/>
          <w:sz w:val="20"/>
          <w:szCs w:val="20"/>
        </w:rPr>
        <w:t>,</w:t>
      </w:r>
    </w:p>
    <w:p w14:paraId="38CD2573" w14:textId="77777777" w:rsidR="00E11290" w:rsidRPr="00305489" w:rsidRDefault="00414E0E" w:rsidP="001A0E8F">
      <w:pPr>
        <w:pStyle w:val="Akapitzlist"/>
        <w:numPr>
          <w:ilvl w:val="0"/>
          <w:numId w:val="29"/>
        </w:numPr>
        <w:tabs>
          <w:tab w:val="left" w:pos="709"/>
        </w:tabs>
        <w:jc w:val="both"/>
        <w:rPr>
          <w:rFonts w:ascii="Tahoma" w:hAnsi="Tahoma" w:cs="Tahoma"/>
          <w:sz w:val="20"/>
          <w:szCs w:val="20"/>
        </w:rPr>
      </w:pPr>
      <w:r w:rsidRPr="00305489">
        <w:rPr>
          <w:rFonts w:ascii="Tahoma" w:hAnsi="Tahoma" w:cs="Tahoma"/>
          <w:sz w:val="20"/>
          <w:szCs w:val="20"/>
        </w:rPr>
        <w:t>zawarcia umowy w przedmiotowym postępowaniu.</w:t>
      </w:r>
    </w:p>
    <w:p w14:paraId="31228B6A" w14:textId="77777777" w:rsidR="00E11290" w:rsidRPr="00305489" w:rsidRDefault="00E11290" w:rsidP="00E11290">
      <w:pPr>
        <w:tabs>
          <w:tab w:val="left" w:pos="709"/>
        </w:tabs>
        <w:ind w:left="5664" w:firstLine="708"/>
      </w:pPr>
    </w:p>
    <w:p w14:paraId="154B24CC" w14:textId="77777777" w:rsidR="00E11290" w:rsidRPr="00305489" w:rsidRDefault="00E11290" w:rsidP="00E11290">
      <w:pPr>
        <w:tabs>
          <w:tab w:val="left" w:pos="709"/>
        </w:tabs>
        <w:ind w:left="5664" w:firstLine="708"/>
      </w:pPr>
    </w:p>
    <w:p w14:paraId="7ECF5DED" w14:textId="77777777" w:rsidR="00E11290" w:rsidRPr="00305489" w:rsidRDefault="00E11290" w:rsidP="00E11290">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305489" w14:paraId="6C23575D"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45359A9" w14:textId="77777777" w:rsidR="00E11290" w:rsidRPr="00305489" w:rsidRDefault="00E11290" w:rsidP="00954B1C">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CA39F4E" w14:textId="77777777" w:rsidR="00E11290" w:rsidRPr="00305489" w:rsidRDefault="00E11290" w:rsidP="00954B1C">
            <w:pPr>
              <w:tabs>
                <w:tab w:val="left" w:pos="709"/>
              </w:tabs>
              <w:rPr>
                <w:sz w:val="20"/>
                <w:szCs w:val="20"/>
              </w:rPr>
            </w:pPr>
          </w:p>
        </w:tc>
      </w:tr>
      <w:tr w:rsidR="00E11290" w:rsidRPr="00305489" w14:paraId="7FD040CB" w14:textId="77777777" w:rsidTr="00954B1C">
        <w:trPr>
          <w:jc w:val="center"/>
        </w:trPr>
        <w:tc>
          <w:tcPr>
            <w:tcW w:w="4059" w:type="dxa"/>
            <w:tcBorders>
              <w:top w:val="nil"/>
              <w:left w:val="nil"/>
              <w:bottom w:val="nil"/>
              <w:right w:val="nil"/>
            </w:tcBorders>
          </w:tcPr>
          <w:p w14:paraId="22DB776F" w14:textId="77777777" w:rsidR="00E11290" w:rsidRPr="00305489" w:rsidRDefault="00E11290" w:rsidP="00954B1C">
            <w:pPr>
              <w:tabs>
                <w:tab w:val="left" w:pos="709"/>
              </w:tabs>
              <w:rPr>
                <w:b/>
                <w:sz w:val="16"/>
                <w:szCs w:val="16"/>
              </w:rPr>
            </w:pPr>
            <w:r w:rsidRPr="00305489">
              <w:rPr>
                <w:b/>
                <w:sz w:val="16"/>
                <w:szCs w:val="16"/>
              </w:rPr>
              <w:t>miejscowość i data</w:t>
            </w:r>
          </w:p>
        </w:tc>
        <w:tc>
          <w:tcPr>
            <w:tcW w:w="4060" w:type="dxa"/>
            <w:tcBorders>
              <w:top w:val="nil"/>
              <w:left w:val="nil"/>
              <w:bottom w:val="nil"/>
              <w:right w:val="nil"/>
            </w:tcBorders>
          </w:tcPr>
          <w:p w14:paraId="58819F7C" w14:textId="77777777" w:rsidR="00E11290" w:rsidRPr="00305489" w:rsidRDefault="00E11290" w:rsidP="00954B1C">
            <w:pPr>
              <w:tabs>
                <w:tab w:val="left" w:pos="709"/>
              </w:tabs>
              <w:rPr>
                <w:b/>
                <w:sz w:val="16"/>
                <w:szCs w:val="16"/>
                <w:lang w:val="de-DE"/>
              </w:rPr>
            </w:pPr>
            <w:r w:rsidRPr="00305489">
              <w:rPr>
                <w:b/>
                <w:sz w:val="16"/>
                <w:szCs w:val="16"/>
              </w:rPr>
              <w:t>Pieczęć imienna i podpis przedstawiciela(i) Wykonawcy</w:t>
            </w:r>
          </w:p>
        </w:tc>
      </w:tr>
    </w:tbl>
    <w:p w14:paraId="7352A966" w14:textId="77777777" w:rsidR="00E11290" w:rsidRPr="00305489" w:rsidRDefault="00E11290" w:rsidP="00E11290">
      <w:pPr>
        <w:tabs>
          <w:tab w:val="left" w:pos="709"/>
        </w:tabs>
        <w:rPr>
          <w:b/>
          <w:bCs/>
          <w:sz w:val="20"/>
          <w:szCs w:val="20"/>
        </w:rPr>
      </w:pPr>
    </w:p>
    <w:p w14:paraId="45399F6C" w14:textId="77777777" w:rsidR="00E11290" w:rsidRPr="00305489" w:rsidRDefault="00E11290" w:rsidP="00E11290">
      <w:pPr>
        <w:pStyle w:val="Nagwek2"/>
        <w:numPr>
          <w:ilvl w:val="0"/>
          <w:numId w:val="0"/>
        </w:numPr>
        <w:tabs>
          <w:tab w:val="left" w:pos="709"/>
        </w:tabs>
        <w:ind w:left="567" w:hanging="567"/>
        <w:rPr>
          <w:b/>
        </w:rPr>
      </w:pPr>
      <w:r w:rsidRPr="00305489">
        <w:rPr>
          <w:b/>
          <w:bCs/>
        </w:rPr>
        <w:br w:type="page"/>
      </w:r>
      <w:r w:rsidRPr="00305489">
        <w:rPr>
          <w:b/>
        </w:rPr>
        <w:t>Załącznik nr 4 – Oświadczenie Wykonawcy o zachowaniu poufności</w:t>
      </w:r>
    </w:p>
    <w:p w14:paraId="4EA5C554" w14:textId="77777777" w:rsidR="00E11290" w:rsidRPr="00305489" w:rsidRDefault="00E11290" w:rsidP="00E11290">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305489" w14:paraId="5A1794A1"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48901237" w14:textId="77777777" w:rsidR="00E11290" w:rsidRPr="00305489" w:rsidRDefault="00E11290" w:rsidP="00954B1C">
            <w:pPr>
              <w:tabs>
                <w:tab w:val="left" w:pos="709"/>
              </w:tabs>
              <w:rPr>
                <w:b/>
                <w:bCs/>
                <w:sz w:val="20"/>
                <w:szCs w:val="20"/>
              </w:rPr>
            </w:pPr>
            <w:r w:rsidRPr="00305489">
              <w:rPr>
                <w:b/>
                <w:bCs/>
                <w:sz w:val="16"/>
                <w:szCs w:val="16"/>
              </w:rPr>
              <w:t>OŚWIADCZENIE WYKONAWCY</w:t>
            </w:r>
          </w:p>
        </w:tc>
      </w:tr>
      <w:tr w:rsidR="00E11290" w:rsidRPr="00305489" w14:paraId="02AE5105"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5ADDDB9" w14:textId="77777777" w:rsidR="00E11290" w:rsidRPr="00305489" w:rsidRDefault="00E11290" w:rsidP="00954B1C">
            <w:pPr>
              <w:tabs>
                <w:tab w:val="left" w:pos="709"/>
              </w:tabs>
              <w:suppressAutoHyphens/>
              <w:overflowPunct w:val="0"/>
              <w:autoSpaceDE w:val="0"/>
              <w:autoSpaceDN w:val="0"/>
              <w:adjustRightInd w:val="0"/>
              <w:spacing w:after="20"/>
              <w:textAlignment w:val="baseline"/>
              <w:rPr>
                <w:sz w:val="16"/>
                <w:szCs w:val="16"/>
              </w:rPr>
            </w:pPr>
            <w:r w:rsidRPr="00305489">
              <w:rPr>
                <w:sz w:val="16"/>
                <w:szCs w:val="16"/>
              </w:rPr>
              <w:t>(pieczęć Wykonawcy)</w:t>
            </w:r>
          </w:p>
        </w:tc>
        <w:tc>
          <w:tcPr>
            <w:tcW w:w="5927" w:type="dxa"/>
            <w:gridSpan w:val="2"/>
            <w:tcBorders>
              <w:top w:val="nil"/>
              <w:left w:val="nil"/>
              <w:bottom w:val="nil"/>
              <w:right w:val="nil"/>
            </w:tcBorders>
          </w:tcPr>
          <w:p w14:paraId="0A1FD801" w14:textId="77777777" w:rsidR="00E11290" w:rsidRPr="00305489" w:rsidRDefault="00E11290" w:rsidP="00954B1C">
            <w:pPr>
              <w:tabs>
                <w:tab w:val="left" w:pos="709"/>
              </w:tabs>
              <w:suppressAutoHyphens/>
              <w:overflowPunct w:val="0"/>
              <w:autoSpaceDE w:val="0"/>
              <w:autoSpaceDN w:val="0"/>
              <w:adjustRightInd w:val="0"/>
              <w:spacing w:after="840"/>
              <w:textAlignment w:val="baseline"/>
              <w:rPr>
                <w:sz w:val="20"/>
                <w:szCs w:val="20"/>
              </w:rPr>
            </w:pPr>
          </w:p>
        </w:tc>
      </w:tr>
    </w:tbl>
    <w:p w14:paraId="7466D832" w14:textId="77777777" w:rsidR="00E11290" w:rsidRPr="00305489" w:rsidRDefault="00E11290" w:rsidP="00E11290">
      <w:pPr>
        <w:tabs>
          <w:tab w:val="left" w:pos="709"/>
        </w:tabs>
        <w:rPr>
          <w:sz w:val="20"/>
          <w:szCs w:val="20"/>
        </w:rPr>
      </w:pPr>
    </w:p>
    <w:p w14:paraId="2880FCE4" w14:textId="77777777" w:rsidR="00E11290" w:rsidRPr="00305489" w:rsidRDefault="00E11290" w:rsidP="00E11290">
      <w:pPr>
        <w:tabs>
          <w:tab w:val="left" w:pos="709"/>
        </w:tabs>
        <w:rPr>
          <w:sz w:val="20"/>
          <w:szCs w:val="20"/>
        </w:rPr>
      </w:pPr>
    </w:p>
    <w:p w14:paraId="777271A5" w14:textId="77777777" w:rsidR="00E11290" w:rsidRPr="00305489" w:rsidRDefault="00E11290" w:rsidP="00E11290">
      <w:pPr>
        <w:tabs>
          <w:tab w:val="left" w:pos="709"/>
        </w:tabs>
      </w:pPr>
    </w:p>
    <w:p w14:paraId="7C7EB755" w14:textId="77777777" w:rsidR="00E11290" w:rsidRPr="00305489" w:rsidRDefault="00E11290" w:rsidP="00E11290">
      <w:pPr>
        <w:tabs>
          <w:tab w:val="left" w:pos="709"/>
        </w:tabs>
        <w:jc w:val="center"/>
        <w:rPr>
          <w:b/>
        </w:rPr>
      </w:pPr>
      <w:r w:rsidRPr="00305489">
        <w:rPr>
          <w:b/>
        </w:rPr>
        <w:t>Oświadczenie Wykonawcy o zachowaniu poufności</w:t>
      </w:r>
    </w:p>
    <w:p w14:paraId="244C2367" w14:textId="77777777" w:rsidR="00E11290" w:rsidRPr="00305489" w:rsidRDefault="00E11290" w:rsidP="00E11290">
      <w:pPr>
        <w:tabs>
          <w:tab w:val="left" w:pos="709"/>
        </w:tabs>
        <w:rPr>
          <w:b/>
          <w:bCs/>
          <w:sz w:val="20"/>
          <w:szCs w:val="20"/>
          <w:u w:val="single"/>
        </w:rPr>
      </w:pPr>
    </w:p>
    <w:p w14:paraId="17F6F313" w14:textId="77777777" w:rsidR="00E11290" w:rsidRPr="00305489" w:rsidRDefault="00E11290" w:rsidP="00E11290">
      <w:pPr>
        <w:tabs>
          <w:tab w:val="left" w:pos="709"/>
        </w:tabs>
        <w:rPr>
          <w:b/>
          <w:bCs/>
          <w:sz w:val="20"/>
          <w:szCs w:val="20"/>
          <w:u w:val="single"/>
        </w:rPr>
      </w:pPr>
    </w:p>
    <w:p w14:paraId="77D7CC68" w14:textId="77777777" w:rsidR="00E11290" w:rsidRPr="00305489" w:rsidRDefault="00E11290" w:rsidP="00E11290">
      <w:pPr>
        <w:tabs>
          <w:tab w:val="left" w:pos="709"/>
        </w:tabs>
      </w:pPr>
    </w:p>
    <w:p w14:paraId="2CC9ADF0" w14:textId="77777777" w:rsidR="00E11290" w:rsidRPr="00305489" w:rsidRDefault="00E11290" w:rsidP="00E11290">
      <w:pPr>
        <w:pStyle w:val="Tekstpodstawowy"/>
        <w:tabs>
          <w:tab w:val="left" w:pos="709"/>
        </w:tabs>
        <w:spacing w:after="0" w:line="276" w:lineRule="auto"/>
        <w:jc w:val="both"/>
        <w:rPr>
          <w:sz w:val="20"/>
        </w:rPr>
      </w:pPr>
      <w:r w:rsidRPr="00305489">
        <w:rPr>
          <w:sz w:val="20"/>
        </w:rPr>
        <w:t>Niniejszym oświadczam(-y) że, zobowiązuję (-</w:t>
      </w:r>
      <w:proofErr w:type="spellStart"/>
      <w:r w:rsidRPr="00305489">
        <w:rPr>
          <w:sz w:val="20"/>
        </w:rPr>
        <w:t>emy</w:t>
      </w:r>
      <w:proofErr w:type="spellEnd"/>
      <w:r w:rsidRPr="00305489">
        <w:rPr>
          <w:sz w:val="20"/>
        </w:rPr>
        <w:t xml:space="preserve">) się wszelkie informacje handlowe, przekazane lub udostępnione przez </w:t>
      </w:r>
      <w:r w:rsidR="003F453C" w:rsidRPr="00305489">
        <w:rPr>
          <w:sz w:val="20"/>
        </w:rPr>
        <w:t>Zamawiającego</w:t>
      </w:r>
      <w:r w:rsidRPr="00305489">
        <w:rPr>
          <w:sz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5022A947" w14:textId="77777777" w:rsidR="00E11290" w:rsidRPr="00305489" w:rsidRDefault="00E11290" w:rsidP="00E11290">
      <w:pPr>
        <w:pStyle w:val="Tekstpodstawowy"/>
        <w:tabs>
          <w:tab w:val="left" w:pos="709"/>
        </w:tabs>
        <w:spacing w:after="0" w:line="276" w:lineRule="auto"/>
        <w:jc w:val="both"/>
        <w:rPr>
          <w:sz w:val="20"/>
        </w:rPr>
      </w:pPr>
    </w:p>
    <w:p w14:paraId="5CC4E182" w14:textId="77777777" w:rsidR="00E11290" w:rsidRPr="00305489" w:rsidRDefault="00E11290" w:rsidP="00E11290">
      <w:pPr>
        <w:pStyle w:val="Tekstpodstawowy"/>
        <w:tabs>
          <w:tab w:val="left" w:pos="709"/>
        </w:tabs>
        <w:spacing w:after="0"/>
        <w:jc w:val="both"/>
        <w:rPr>
          <w:sz w:val="20"/>
        </w:rPr>
      </w:pPr>
      <w:r w:rsidRPr="00305489">
        <w:rPr>
          <w:sz w:val="20"/>
        </w:rPr>
        <w:t>Obowiązki te mają charakter bezterminowy.</w:t>
      </w:r>
    </w:p>
    <w:p w14:paraId="080C1478" w14:textId="77777777" w:rsidR="00E11290" w:rsidRPr="00305489" w:rsidRDefault="00E11290" w:rsidP="00E11290">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305489" w14:paraId="0613E46D"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79E3B5" w14:textId="77777777" w:rsidR="00E11290" w:rsidRPr="00305489" w:rsidRDefault="00E11290" w:rsidP="00954B1C">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92185B9" w14:textId="77777777" w:rsidR="00E11290" w:rsidRPr="00305489" w:rsidRDefault="00E11290" w:rsidP="00954B1C">
            <w:pPr>
              <w:tabs>
                <w:tab w:val="left" w:pos="709"/>
              </w:tabs>
              <w:rPr>
                <w:sz w:val="20"/>
                <w:szCs w:val="20"/>
              </w:rPr>
            </w:pPr>
          </w:p>
        </w:tc>
      </w:tr>
      <w:tr w:rsidR="00E11290" w:rsidRPr="00305489" w14:paraId="151BA0DA" w14:textId="77777777" w:rsidTr="00954B1C">
        <w:trPr>
          <w:jc w:val="center"/>
        </w:trPr>
        <w:tc>
          <w:tcPr>
            <w:tcW w:w="4059" w:type="dxa"/>
            <w:tcBorders>
              <w:top w:val="nil"/>
              <w:left w:val="nil"/>
              <w:bottom w:val="nil"/>
              <w:right w:val="nil"/>
            </w:tcBorders>
          </w:tcPr>
          <w:p w14:paraId="442ED162" w14:textId="77777777" w:rsidR="00E11290" w:rsidRPr="00305489" w:rsidRDefault="00E11290" w:rsidP="00954B1C">
            <w:pPr>
              <w:tabs>
                <w:tab w:val="left" w:pos="709"/>
              </w:tabs>
              <w:rPr>
                <w:sz w:val="16"/>
                <w:szCs w:val="16"/>
              </w:rPr>
            </w:pPr>
            <w:r w:rsidRPr="00305489">
              <w:rPr>
                <w:sz w:val="16"/>
                <w:szCs w:val="16"/>
              </w:rPr>
              <w:t>miejscowość i data</w:t>
            </w:r>
          </w:p>
        </w:tc>
        <w:tc>
          <w:tcPr>
            <w:tcW w:w="4060" w:type="dxa"/>
            <w:tcBorders>
              <w:top w:val="nil"/>
              <w:left w:val="nil"/>
              <w:bottom w:val="nil"/>
              <w:right w:val="nil"/>
            </w:tcBorders>
          </w:tcPr>
          <w:p w14:paraId="532387C0" w14:textId="77777777" w:rsidR="00E11290" w:rsidRPr="00305489" w:rsidRDefault="00E11290" w:rsidP="00954B1C">
            <w:pPr>
              <w:tabs>
                <w:tab w:val="left" w:pos="709"/>
              </w:tabs>
              <w:rPr>
                <w:sz w:val="16"/>
                <w:szCs w:val="16"/>
                <w:lang w:val="de-DE"/>
              </w:rPr>
            </w:pPr>
            <w:r w:rsidRPr="00305489">
              <w:rPr>
                <w:sz w:val="16"/>
                <w:szCs w:val="16"/>
              </w:rPr>
              <w:t>Pieczęć imienna i podpis przedstawiciela(i) Wykonawcy</w:t>
            </w:r>
          </w:p>
        </w:tc>
      </w:tr>
    </w:tbl>
    <w:p w14:paraId="5FF68557" w14:textId="77777777" w:rsidR="00E11290" w:rsidRPr="00305489" w:rsidRDefault="00E11290" w:rsidP="00E11290">
      <w:pPr>
        <w:tabs>
          <w:tab w:val="left" w:pos="709"/>
        </w:tabs>
        <w:rPr>
          <w:u w:val="single"/>
        </w:rPr>
      </w:pPr>
    </w:p>
    <w:p w14:paraId="0F6632A6" w14:textId="77777777" w:rsidR="003A1846" w:rsidRPr="00305489" w:rsidRDefault="00E11290" w:rsidP="00E11290">
      <w:pPr>
        <w:tabs>
          <w:tab w:val="left" w:pos="709"/>
        </w:tabs>
        <w:spacing w:before="0" w:after="200"/>
        <w:rPr>
          <w:b/>
          <w:caps/>
          <w:sz w:val="20"/>
          <w:szCs w:val="20"/>
          <w:u w:val="single"/>
        </w:rPr>
      </w:pPr>
      <w:r w:rsidRPr="00305489">
        <w:rPr>
          <w:u w:val="single"/>
        </w:rPr>
        <w:br w:type="page"/>
      </w:r>
    </w:p>
    <w:p w14:paraId="5EB1CE30" w14:textId="77777777" w:rsidR="006300BE" w:rsidRPr="00305489" w:rsidRDefault="006300BE" w:rsidP="00E1480D">
      <w:pPr>
        <w:pStyle w:val="Nagwek2"/>
        <w:numPr>
          <w:ilvl w:val="0"/>
          <w:numId w:val="0"/>
        </w:numPr>
        <w:tabs>
          <w:tab w:val="left" w:pos="709"/>
        </w:tabs>
        <w:ind w:left="567" w:hanging="567"/>
        <w:rPr>
          <w:b/>
        </w:rPr>
      </w:pPr>
      <w:bookmarkStart w:id="6" w:name="_Toc382495774"/>
      <w:bookmarkStart w:id="7" w:name="_Toc389210261"/>
      <w:bookmarkStart w:id="8" w:name="_Toc451844394"/>
      <w:bookmarkStart w:id="9" w:name="_Toc451852657"/>
      <w:bookmarkEnd w:id="1"/>
      <w:bookmarkEnd w:id="2"/>
      <w:bookmarkEnd w:id="4"/>
      <w:bookmarkEnd w:id="5"/>
      <w:r w:rsidRPr="00305489">
        <w:rPr>
          <w:b/>
        </w:rPr>
        <w:t xml:space="preserve">Załącznik nr </w:t>
      </w:r>
      <w:r w:rsidR="00E1480D" w:rsidRPr="00305489">
        <w:rPr>
          <w:b/>
        </w:rPr>
        <w:t>5</w:t>
      </w:r>
      <w:r w:rsidR="00615A14" w:rsidRPr="00305489">
        <w:rPr>
          <w:b/>
        </w:rPr>
        <w:t xml:space="preserve"> </w:t>
      </w:r>
      <w:r w:rsidRPr="00305489">
        <w:rPr>
          <w:b/>
        </w:rPr>
        <w:t>– Arkusz z pytaniami Wykonawcy</w:t>
      </w:r>
      <w:bookmarkEnd w:id="6"/>
      <w:bookmarkEnd w:id="7"/>
      <w:bookmarkEnd w:id="8"/>
      <w:bookmarkEnd w:id="9"/>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305489" w14:paraId="2A0ACCEA"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63FF701" w14:textId="77777777" w:rsidR="006300BE" w:rsidRPr="00305489" w:rsidRDefault="006300BE" w:rsidP="00424AD5">
            <w:pPr>
              <w:pStyle w:val="WW-Legenda"/>
              <w:tabs>
                <w:tab w:val="left" w:pos="709"/>
              </w:tabs>
              <w:spacing w:after="20"/>
              <w:jc w:val="both"/>
              <w:rPr>
                <w:rFonts w:ascii="Tahoma" w:hAnsi="Tahoma" w:cs="Tahoma"/>
                <w:b w:val="0"/>
                <w:bCs w:val="0"/>
                <w:sz w:val="16"/>
                <w:szCs w:val="16"/>
              </w:rPr>
            </w:pPr>
            <w:r w:rsidRPr="00305489">
              <w:rPr>
                <w:rFonts w:ascii="Tahoma" w:hAnsi="Tahoma" w:cs="Tahoma"/>
                <w:b w:val="0"/>
                <w:bCs w:val="0"/>
                <w:sz w:val="16"/>
                <w:szCs w:val="16"/>
              </w:rPr>
              <w:t xml:space="preserve"> (pieczęć wykonawcy)</w:t>
            </w:r>
          </w:p>
        </w:tc>
        <w:tc>
          <w:tcPr>
            <w:tcW w:w="5927" w:type="dxa"/>
          </w:tcPr>
          <w:p w14:paraId="3EF3CCF6" w14:textId="77777777" w:rsidR="006300BE" w:rsidRPr="00305489" w:rsidRDefault="006300BE" w:rsidP="00424AD5">
            <w:pPr>
              <w:pStyle w:val="WW-Legenda"/>
              <w:tabs>
                <w:tab w:val="left" w:pos="709"/>
              </w:tabs>
              <w:spacing w:after="840"/>
              <w:jc w:val="both"/>
              <w:rPr>
                <w:rFonts w:ascii="Tahoma" w:hAnsi="Tahoma" w:cs="Tahoma"/>
                <w:b w:val="0"/>
                <w:bCs w:val="0"/>
              </w:rPr>
            </w:pPr>
          </w:p>
        </w:tc>
      </w:tr>
    </w:tbl>
    <w:p w14:paraId="7B63F4C9" w14:textId="77777777" w:rsidR="006300BE" w:rsidRPr="00305489" w:rsidRDefault="006300BE" w:rsidP="000A6F79">
      <w:pPr>
        <w:tabs>
          <w:tab w:val="left" w:pos="709"/>
        </w:tabs>
      </w:pPr>
    </w:p>
    <w:p w14:paraId="44B2C3AC" w14:textId="77777777" w:rsidR="006300BE" w:rsidRPr="00305489"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305489" w14:paraId="6C3ADED1"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90972AE" w14:textId="77777777" w:rsidR="006300BE" w:rsidRPr="00305489" w:rsidRDefault="006300BE" w:rsidP="00424AD5">
            <w:pPr>
              <w:pStyle w:val="Nagwek"/>
              <w:tabs>
                <w:tab w:val="left" w:pos="709"/>
              </w:tabs>
              <w:spacing w:before="0"/>
              <w:rPr>
                <w:b/>
                <w:bCs/>
                <w:sz w:val="20"/>
                <w:szCs w:val="20"/>
              </w:rPr>
            </w:pPr>
            <w:r w:rsidRPr="00305489">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1A8144D8" w14:textId="77777777" w:rsidR="006300BE" w:rsidRPr="00305489" w:rsidRDefault="006300BE" w:rsidP="00424AD5">
            <w:pPr>
              <w:pStyle w:val="Nagwek"/>
              <w:tabs>
                <w:tab w:val="left" w:pos="709"/>
              </w:tabs>
              <w:spacing w:before="0"/>
              <w:rPr>
                <w:b/>
                <w:bCs/>
                <w:sz w:val="20"/>
                <w:szCs w:val="20"/>
              </w:rPr>
            </w:pPr>
            <w:r w:rsidRPr="00305489">
              <w:rPr>
                <w:b/>
                <w:bCs/>
                <w:sz w:val="20"/>
                <w:szCs w:val="20"/>
              </w:rPr>
              <w:t>Treść pytania</w:t>
            </w:r>
          </w:p>
        </w:tc>
      </w:tr>
      <w:tr w:rsidR="006300BE" w:rsidRPr="00305489" w14:paraId="236BEC6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982FBA7" w14:textId="77777777" w:rsidR="006300BE" w:rsidRPr="00305489" w:rsidRDefault="006300BE" w:rsidP="00424AD5">
            <w:pPr>
              <w:pStyle w:val="Nagwek"/>
              <w:tabs>
                <w:tab w:val="left" w:pos="709"/>
              </w:tabs>
              <w:spacing w:before="0"/>
              <w:rPr>
                <w:sz w:val="20"/>
                <w:szCs w:val="20"/>
              </w:rPr>
            </w:pPr>
            <w:r w:rsidRPr="00305489">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20FCF5BC" w14:textId="77777777" w:rsidR="006300BE" w:rsidRPr="00305489" w:rsidRDefault="006300BE" w:rsidP="00424AD5">
            <w:pPr>
              <w:pStyle w:val="Nagwek"/>
              <w:tabs>
                <w:tab w:val="left" w:pos="709"/>
              </w:tabs>
              <w:spacing w:before="0"/>
              <w:rPr>
                <w:sz w:val="20"/>
                <w:szCs w:val="20"/>
              </w:rPr>
            </w:pPr>
          </w:p>
        </w:tc>
      </w:tr>
      <w:tr w:rsidR="006300BE" w:rsidRPr="00305489" w14:paraId="5949DEE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E58698D" w14:textId="77777777" w:rsidR="006300BE" w:rsidRPr="00305489" w:rsidRDefault="006300BE" w:rsidP="00424AD5">
            <w:pPr>
              <w:pStyle w:val="Nagwek"/>
              <w:tabs>
                <w:tab w:val="left" w:pos="709"/>
              </w:tabs>
              <w:spacing w:before="0"/>
              <w:rPr>
                <w:sz w:val="20"/>
                <w:szCs w:val="20"/>
                <w:lang w:val="de-DE"/>
              </w:rPr>
            </w:pPr>
            <w:r w:rsidRPr="00305489">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20D65364" w14:textId="77777777" w:rsidR="006300BE" w:rsidRPr="00305489" w:rsidRDefault="006300BE" w:rsidP="00424AD5">
            <w:pPr>
              <w:pStyle w:val="Nagwek"/>
              <w:tabs>
                <w:tab w:val="left" w:pos="709"/>
              </w:tabs>
              <w:spacing w:before="0"/>
              <w:rPr>
                <w:sz w:val="20"/>
                <w:szCs w:val="20"/>
              </w:rPr>
            </w:pPr>
          </w:p>
        </w:tc>
      </w:tr>
      <w:tr w:rsidR="006300BE" w:rsidRPr="00305489" w14:paraId="5C6B338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1F8E08B" w14:textId="77777777" w:rsidR="006300BE" w:rsidRPr="00305489" w:rsidRDefault="006300BE" w:rsidP="00424AD5">
            <w:pPr>
              <w:pStyle w:val="Nagwek"/>
              <w:tabs>
                <w:tab w:val="left" w:pos="709"/>
              </w:tabs>
              <w:spacing w:before="0"/>
              <w:rPr>
                <w:sz w:val="20"/>
                <w:szCs w:val="20"/>
                <w:lang w:val="de-DE"/>
              </w:rPr>
            </w:pPr>
            <w:r w:rsidRPr="00305489">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43CAF6CF" w14:textId="77777777" w:rsidR="006300BE" w:rsidRPr="00305489" w:rsidRDefault="006300BE" w:rsidP="00424AD5">
            <w:pPr>
              <w:pStyle w:val="Nagwek"/>
              <w:tabs>
                <w:tab w:val="left" w:pos="709"/>
              </w:tabs>
              <w:spacing w:before="0"/>
              <w:rPr>
                <w:sz w:val="20"/>
                <w:szCs w:val="20"/>
              </w:rPr>
            </w:pPr>
          </w:p>
        </w:tc>
      </w:tr>
      <w:tr w:rsidR="006300BE" w:rsidRPr="00305489" w14:paraId="4EC86F7A"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A481BC" w14:textId="77777777" w:rsidR="006300BE" w:rsidRPr="00305489" w:rsidRDefault="006300BE" w:rsidP="00424AD5">
            <w:pPr>
              <w:pStyle w:val="Nagwek"/>
              <w:tabs>
                <w:tab w:val="left" w:pos="709"/>
              </w:tabs>
              <w:spacing w:before="0"/>
              <w:rPr>
                <w:sz w:val="20"/>
                <w:szCs w:val="20"/>
                <w:lang w:val="de-DE"/>
              </w:rPr>
            </w:pPr>
            <w:r w:rsidRPr="00305489">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D11CBE9" w14:textId="77777777" w:rsidR="006300BE" w:rsidRPr="00305489" w:rsidRDefault="006300BE" w:rsidP="00424AD5">
            <w:pPr>
              <w:pStyle w:val="Nagwek"/>
              <w:tabs>
                <w:tab w:val="left" w:pos="709"/>
              </w:tabs>
              <w:spacing w:before="0"/>
              <w:rPr>
                <w:sz w:val="20"/>
                <w:szCs w:val="20"/>
              </w:rPr>
            </w:pPr>
          </w:p>
        </w:tc>
      </w:tr>
      <w:tr w:rsidR="006300BE" w:rsidRPr="00305489" w14:paraId="456D070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69803F" w14:textId="77777777" w:rsidR="006300BE" w:rsidRPr="00305489" w:rsidRDefault="006300BE" w:rsidP="00424AD5">
            <w:pPr>
              <w:pStyle w:val="Nagwek"/>
              <w:tabs>
                <w:tab w:val="left" w:pos="709"/>
              </w:tabs>
              <w:spacing w:before="0"/>
              <w:rPr>
                <w:sz w:val="20"/>
                <w:szCs w:val="20"/>
                <w:lang w:val="de-DE"/>
              </w:rPr>
            </w:pPr>
            <w:r w:rsidRPr="00305489">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3C69E46D" w14:textId="77777777" w:rsidR="006300BE" w:rsidRPr="00305489" w:rsidRDefault="006300BE" w:rsidP="00424AD5">
            <w:pPr>
              <w:pStyle w:val="Nagwek"/>
              <w:tabs>
                <w:tab w:val="left" w:pos="709"/>
              </w:tabs>
              <w:spacing w:before="0"/>
              <w:rPr>
                <w:sz w:val="20"/>
                <w:szCs w:val="20"/>
              </w:rPr>
            </w:pPr>
          </w:p>
        </w:tc>
      </w:tr>
      <w:tr w:rsidR="006300BE" w:rsidRPr="00305489" w14:paraId="0F9CD68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2B3AB28" w14:textId="77777777" w:rsidR="006300BE" w:rsidRPr="00305489" w:rsidRDefault="006300BE" w:rsidP="00424AD5">
            <w:pPr>
              <w:pStyle w:val="Nagwek"/>
              <w:tabs>
                <w:tab w:val="left" w:pos="709"/>
              </w:tabs>
              <w:spacing w:before="0"/>
              <w:rPr>
                <w:sz w:val="20"/>
                <w:szCs w:val="20"/>
                <w:lang w:val="de-DE"/>
              </w:rPr>
            </w:pPr>
            <w:r w:rsidRPr="00305489">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41B9CA90" w14:textId="77777777" w:rsidR="006300BE" w:rsidRPr="00305489" w:rsidRDefault="006300BE" w:rsidP="00424AD5">
            <w:pPr>
              <w:pStyle w:val="Nagwek"/>
              <w:tabs>
                <w:tab w:val="left" w:pos="709"/>
              </w:tabs>
              <w:spacing w:before="0"/>
              <w:rPr>
                <w:sz w:val="20"/>
                <w:szCs w:val="20"/>
              </w:rPr>
            </w:pPr>
          </w:p>
        </w:tc>
      </w:tr>
      <w:tr w:rsidR="006300BE" w:rsidRPr="00305489" w14:paraId="61C8620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EDEA5DA" w14:textId="77777777" w:rsidR="006300BE" w:rsidRPr="00305489" w:rsidRDefault="006300BE" w:rsidP="00424AD5">
            <w:pPr>
              <w:pStyle w:val="Nagwek"/>
              <w:tabs>
                <w:tab w:val="left" w:pos="709"/>
              </w:tabs>
              <w:spacing w:before="0"/>
              <w:rPr>
                <w:sz w:val="20"/>
                <w:szCs w:val="20"/>
                <w:lang w:val="de-DE"/>
              </w:rPr>
            </w:pPr>
            <w:r w:rsidRPr="00305489">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0E8D6780" w14:textId="77777777" w:rsidR="006300BE" w:rsidRPr="00305489" w:rsidRDefault="006300BE" w:rsidP="00424AD5">
            <w:pPr>
              <w:pStyle w:val="Nagwek"/>
              <w:tabs>
                <w:tab w:val="left" w:pos="709"/>
              </w:tabs>
              <w:spacing w:before="0"/>
              <w:rPr>
                <w:sz w:val="20"/>
                <w:szCs w:val="20"/>
              </w:rPr>
            </w:pPr>
          </w:p>
        </w:tc>
      </w:tr>
    </w:tbl>
    <w:p w14:paraId="5F65A026" w14:textId="77777777" w:rsidR="006300BE" w:rsidRPr="00305489" w:rsidRDefault="006300BE" w:rsidP="000A6F79">
      <w:pPr>
        <w:pStyle w:val="Nagwek"/>
        <w:tabs>
          <w:tab w:val="clear" w:pos="4536"/>
          <w:tab w:val="clear" w:pos="9072"/>
          <w:tab w:val="left" w:pos="709"/>
        </w:tabs>
        <w:spacing w:before="40" w:after="120"/>
        <w:rPr>
          <w:sz w:val="20"/>
          <w:szCs w:val="20"/>
        </w:rPr>
      </w:pPr>
      <w:r w:rsidRPr="00305489">
        <w:rPr>
          <w:sz w:val="20"/>
          <w:szCs w:val="20"/>
        </w:rPr>
        <w:t>* pola niezapisane należy przekreślić</w:t>
      </w:r>
    </w:p>
    <w:p w14:paraId="58BDCA70" w14:textId="77777777" w:rsidR="006300BE" w:rsidRPr="00305489" w:rsidRDefault="006300BE" w:rsidP="000A6F79">
      <w:pPr>
        <w:pStyle w:val="Nagwek"/>
        <w:tabs>
          <w:tab w:val="clear" w:pos="4536"/>
          <w:tab w:val="clear" w:pos="9072"/>
          <w:tab w:val="left" w:pos="709"/>
        </w:tabs>
        <w:spacing w:before="40" w:after="120"/>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305489" w14:paraId="407E4129"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40C1577" w14:textId="77777777" w:rsidR="006300BE" w:rsidRPr="00305489" w:rsidRDefault="006300BE" w:rsidP="00424AD5">
            <w:pPr>
              <w:tabs>
                <w:tab w:val="left" w:pos="709"/>
              </w:tabs>
              <w:spacing w:before="0"/>
              <w:rPr>
                <w:sz w:val="20"/>
                <w:szCs w:val="20"/>
                <w:lang w:val="de-DE"/>
              </w:rPr>
            </w:pPr>
            <w:r w:rsidRPr="00305489">
              <w:rPr>
                <w:sz w:val="20"/>
                <w:szCs w:val="20"/>
              </w:rPr>
              <w:fldChar w:fldCharType="begin">
                <w:ffData>
                  <w:name w:val="Tekst16"/>
                  <w:enabled/>
                  <w:calcOnExit w:val="0"/>
                  <w:textInput/>
                </w:ffData>
              </w:fldChar>
            </w:r>
            <w:r w:rsidRPr="00305489">
              <w:rPr>
                <w:sz w:val="20"/>
                <w:szCs w:val="20"/>
              </w:rPr>
              <w:instrText xml:space="preserve"> FORMTEXT </w:instrText>
            </w:r>
            <w:r w:rsidRPr="00305489">
              <w:rPr>
                <w:sz w:val="20"/>
                <w:szCs w:val="20"/>
              </w:rPr>
            </w:r>
            <w:r w:rsidRPr="00305489">
              <w:rPr>
                <w:sz w:val="20"/>
                <w:szCs w:val="20"/>
              </w:rPr>
              <w:fldChar w:fldCharType="separate"/>
            </w:r>
            <w:r w:rsidRPr="00305489">
              <w:rPr>
                <w:noProof/>
                <w:sz w:val="20"/>
                <w:szCs w:val="20"/>
              </w:rPr>
              <w:t> </w:t>
            </w:r>
            <w:r w:rsidRPr="00305489">
              <w:rPr>
                <w:noProof/>
                <w:sz w:val="20"/>
                <w:szCs w:val="20"/>
              </w:rPr>
              <w:t> </w:t>
            </w:r>
            <w:r w:rsidRPr="00305489">
              <w:rPr>
                <w:noProof/>
                <w:sz w:val="20"/>
                <w:szCs w:val="20"/>
              </w:rPr>
              <w:t> </w:t>
            </w:r>
            <w:r w:rsidRPr="00305489">
              <w:rPr>
                <w:noProof/>
                <w:sz w:val="20"/>
                <w:szCs w:val="20"/>
              </w:rPr>
              <w:t> </w:t>
            </w:r>
            <w:r w:rsidRPr="00305489">
              <w:rPr>
                <w:noProof/>
                <w:sz w:val="20"/>
                <w:szCs w:val="20"/>
              </w:rPr>
              <w:t> </w:t>
            </w:r>
            <w:r w:rsidRPr="00305489">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5EA0237C" w14:textId="77777777" w:rsidR="006300BE" w:rsidRPr="00305489" w:rsidRDefault="006300BE" w:rsidP="00424AD5">
            <w:pPr>
              <w:tabs>
                <w:tab w:val="left" w:pos="709"/>
              </w:tabs>
              <w:rPr>
                <w:sz w:val="20"/>
                <w:szCs w:val="20"/>
              </w:rPr>
            </w:pPr>
          </w:p>
        </w:tc>
      </w:tr>
      <w:tr w:rsidR="006300BE" w:rsidRPr="00305489" w14:paraId="34D85AD7" w14:textId="77777777" w:rsidTr="00495AC8">
        <w:trPr>
          <w:trHeight w:val="70"/>
          <w:jc w:val="center"/>
        </w:trPr>
        <w:tc>
          <w:tcPr>
            <w:tcW w:w="4059" w:type="dxa"/>
            <w:hideMark/>
          </w:tcPr>
          <w:p w14:paraId="46969810" w14:textId="77777777" w:rsidR="006300BE" w:rsidRPr="00305489" w:rsidRDefault="006300BE" w:rsidP="00424AD5">
            <w:pPr>
              <w:tabs>
                <w:tab w:val="left" w:pos="709"/>
              </w:tabs>
              <w:spacing w:before="0"/>
              <w:rPr>
                <w:sz w:val="16"/>
                <w:szCs w:val="16"/>
              </w:rPr>
            </w:pPr>
            <w:r w:rsidRPr="00305489">
              <w:rPr>
                <w:sz w:val="16"/>
                <w:szCs w:val="16"/>
              </w:rPr>
              <w:t>miejscowość i data</w:t>
            </w:r>
          </w:p>
        </w:tc>
        <w:tc>
          <w:tcPr>
            <w:tcW w:w="3546" w:type="dxa"/>
            <w:hideMark/>
          </w:tcPr>
          <w:p w14:paraId="1A54734F" w14:textId="77777777" w:rsidR="006300BE" w:rsidRPr="00305489" w:rsidRDefault="006300BE" w:rsidP="00424AD5">
            <w:pPr>
              <w:tabs>
                <w:tab w:val="left" w:pos="709"/>
              </w:tabs>
              <w:spacing w:before="0"/>
              <w:rPr>
                <w:sz w:val="16"/>
                <w:szCs w:val="16"/>
                <w:lang w:val="de-DE"/>
              </w:rPr>
            </w:pPr>
            <w:r w:rsidRPr="00305489">
              <w:rPr>
                <w:sz w:val="16"/>
                <w:szCs w:val="16"/>
              </w:rPr>
              <w:t>Pieczęć imienna i podpis przedstawiciela(i) Wykonawcy</w:t>
            </w:r>
          </w:p>
        </w:tc>
      </w:tr>
    </w:tbl>
    <w:p w14:paraId="6B21CC56" w14:textId="77777777" w:rsidR="006300BE" w:rsidRPr="00305489" w:rsidRDefault="006300BE" w:rsidP="000A6F79">
      <w:pPr>
        <w:tabs>
          <w:tab w:val="left" w:pos="709"/>
        </w:tabs>
        <w:rPr>
          <w:sz w:val="20"/>
        </w:rPr>
      </w:pPr>
    </w:p>
    <w:p w14:paraId="0AA8DE1B" w14:textId="77777777" w:rsidR="006300BE" w:rsidRPr="00305489" w:rsidRDefault="006300BE" w:rsidP="00424AD5">
      <w:pPr>
        <w:tabs>
          <w:tab w:val="left" w:pos="709"/>
        </w:tabs>
        <w:spacing w:before="0" w:after="200"/>
        <w:rPr>
          <w:sz w:val="20"/>
        </w:rPr>
      </w:pPr>
    </w:p>
    <w:p w14:paraId="0B5D63CA" w14:textId="77777777" w:rsidR="00382214" w:rsidRPr="00305489" w:rsidRDefault="00382214" w:rsidP="00424AD5">
      <w:pPr>
        <w:tabs>
          <w:tab w:val="left" w:pos="709"/>
        </w:tabs>
        <w:spacing w:before="0" w:after="200"/>
        <w:rPr>
          <w:sz w:val="20"/>
        </w:rPr>
      </w:pPr>
    </w:p>
    <w:p w14:paraId="18C9F5C8" w14:textId="77777777" w:rsidR="002E5A46" w:rsidRPr="00305489" w:rsidRDefault="002E5A46" w:rsidP="0067393B">
      <w:pPr>
        <w:spacing w:before="0" w:after="200" w:line="276" w:lineRule="auto"/>
        <w:rPr>
          <w:sz w:val="20"/>
        </w:rPr>
        <w:sectPr w:rsidR="002E5A46" w:rsidRPr="00305489"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10" w:name="_Toc451844395"/>
      <w:bookmarkStart w:id="11" w:name="_Toc451852658"/>
    </w:p>
    <w:bookmarkEnd w:id="10"/>
    <w:bookmarkEnd w:id="11"/>
    <w:p w14:paraId="16E6B261" w14:textId="77777777" w:rsidR="00CA473D" w:rsidRPr="00305489" w:rsidRDefault="00CA473D" w:rsidP="00CA473D">
      <w:pPr>
        <w:rPr>
          <w:b/>
          <w:sz w:val="20"/>
          <w:u w:val="single"/>
        </w:rPr>
      </w:pPr>
      <w:r w:rsidRPr="00305489">
        <w:rPr>
          <w:b/>
          <w:sz w:val="20"/>
          <w:u w:val="single"/>
        </w:rPr>
        <w:t>ZAŁĄCZNIK NR 6 – OŚWIADCZENIE O UCZESTNICTWIE W GRUPIE KAPITAŁOWEJ</w:t>
      </w:r>
    </w:p>
    <w:p w14:paraId="2B55F9F9" w14:textId="77777777" w:rsidR="00CA473D" w:rsidRPr="00305489" w:rsidRDefault="00CA473D" w:rsidP="00CA473D">
      <w:pPr>
        <w:rPr>
          <w:b/>
          <w:sz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CA473D" w:rsidRPr="00305489" w14:paraId="578B3949" w14:textId="77777777" w:rsidTr="006A55E6">
        <w:trPr>
          <w:trHeight w:val="1067"/>
        </w:trPr>
        <w:tc>
          <w:tcPr>
            <w:tcW w:w="3850" w:type="dxa"/>
            <w:vAlign w:val="bottom"/>
          </w:tcPr>
          <w:p w14:paraId="1C638AEB" w14:textId="77777777" w:rsidR="00CA473D" w:rsidRPr="00305489" w:rsidRDefault="00CA473D" w:rsidP="006A55E6">
            <w:pPr>
              <w:pStyle w:val="WW-Legenda"/>
              <w:spacing w:after="20"/>
              <w:jc w:val="center"/>
              <w:rPr>
                <w:rFonts w:ascii="Tahoma" w:hAnsi="Tahoma" w:cs="Tahoma"/>
                <w:b w:val="0"/>
                <w:bCs w:val="0"/>
                <w:sz w:val="16"/>
                <w:szCs w:val="16"/>
              </w:rPr>
            </w:pPr>
            <w:r w:rsidRPr="00305489">
              <w:rPr>
                <w:rFonts w:ascii="Tahoma" w:hAnsi="Tahoma" w:cs="Tahoma"/>
                <w:b w:val="0"/>
                <w:bCs w:val="0"/>
                <w:sz w:val="16"/>
                <w:szCs w:val="16"/>
              </w:rPr>
              <w:t>(pieczęć Wykonawcy)</w:t>
            </w:r>
          </w:p>
        </w:tc>
        <w:tc>
          <w:tcPr>
            <w:tcW w:w="5927" w:type="dxa"/>
            <w:tcBorders>
              <w:top w:val="nil"/>
              <w:left w:val="nil"/>
              <w:bottom w:val="nil"/>
              <w:right w:val="nil"/>
            </w:tcBorders>
          </w:tcPr>
          <w:p w14:paraId="31D51B76" w14:textId="77777777" w:rsidR="00CA473D" w:rsidRPr="00305489" w:rsidRDefault="00CA473D" w:rsidP="006A55E6">
            <w:pPr>
              <w:pStyle w:val="WW-Legenda"/>
              <w:spacing w:after="840"/>
              <w:jc w:val="right"/>
              <w:rPr>
                <w:rFonts w:ascii="Tahoma" w:hAnsi="Tahoma" w:cs="Tahoma"/>
                <w:b w:val="0"/>
                <w:bCs w:val="0"/>
              </w:rPr>
            </w:pPr>
          </w:p>
        </w:tc>
      </w:tr>
      <w:tr w:rsidR="00CA473D" w:rsidRPr="00305489" w14:paraId="075C1B62" w14:textId="77777777" w:rsidTr="006A55E6">
        <w:trPr>
          <w:trHeight w:val="786"/>
        </w:trPr>
        <w:tc>
          <w:tcPr>
            <w:tcW w:w="9777" w:type="dxa"/>
            <w:gridSpan w:val="2"/>
            <w:tcBorders>
              <w:top w:val="nil"/>
              <w:left w:val="nil"/>
              <w:bottom w:val="nil"/>
              <w:right w:val="nil"/>
            </w:tcBorders>
            <w:vAlign w:val="bottom"/>
          </w:tcPr>
          <w:p w14:paraId="132180EF" w14:textId="77777777" w:rsidR="00CA473D" w:rsidRPr="00305489" w:rsidRDefault="00CA473D" w:rsidP="006A55E6">
            <w:pPr>
              <w:pStyle w:val="Nagwek"/>
              <w:tabs>
                <w:tab w:val="clear" w:pos="4536"/>
                <w:tab w:val="clear" w:pos="9072"/>
              </w:tabs>
              <w:spacing w:before="0" w:after="240"/>
              <w:jc w:val="left"/>
              <w:rPr>
                <w:b/>
                <w:bCs/>
                <w:sz w:val="20"/>
                <w:szCs w:val="20"/>
              </w:rPr>
            </w:pPr>
          </w:p>
        </w:tc>
      </w:tr>
    </w:tbl>
    <w:p w14:paraId="739327CF" w14:textId="77777777" w:rsidR="00CA473D" w:rsidRPr="00305489" w:rsidRDefault="00CA473D" w:rsidP="00CA473D">
      <w:pPr>
        <w:pStyle w:val="Nagwek"/>
        <w:tabs>
          <w:tab w:val="clear" w:pos="4536"/>
          <w:tab w:val="clear" w:pos="9072"/>
        </w:tabs>
        <w:spacing w:before="0"/>
        <w:rPr>
          <w:sz w:val="20"/>
          <w:szCs w:val="20"/>
        </w:rPr>
      </w:pPr>
      <w:r w:rsidRPr="00305489">
        <w:rPr>
          <w:b/>
          <w:sz w:val="20"/>
          <w:szCs w:val="20"/>
        </w:rPr>
        <w:t xml:space="preserve">Oświadczenie o przynależności lub braku przynależności </w:t>
      </w:r>
      <w:r w:rsidR="00396DEB" w:rsidRPr="00305489">
        <w:rPr>
          <w:b/>
          <w:sz w:val="20"/>
          <w:szCs w:val="20"/>
        </w:rPr>
        <w:t>do tej samej grupy kapitałowej</w:t>
      </w:r>
    </w:p>
    <w:p w14:paraId="6F6B2CA7" w14:textId="77777777" w:rsidR="00CA473D" w:rsidRPr="00305489" w:rsidRDefault="00CA473D" w:rsidP="00CA473D">
      <w:pPr>
        <w:suppressAutoHyphens/>
        <w:spacing w:before="0"/>
        <w:rPr>
          <w:sz w:val="20"/>
          <w:szCs w:val="20"/>
          <w:lang w:eastAsia="ar-SA"/>
        </w:rPr>
      </w:pPr>
    </w:p>
    <w:p w14:paraId="7D9CF7A1" w14:textId="77777777" w:rsidR="00CA473D" w:rsidRPr="00305489" w:rsidRDefault="00CA473D" w:rsidP="00CA473D">
      <w:pPr>
        <w:suppressAutoHyphens/>
        <w:spacing w:before="0"/>
        <w:rPr>
          <w:sz w:val="20"/>
          <w:szCs w:val="20"/>
          <w:lang w:eastAsia="ar-SA"/>
        </w:rPr>
      </w:pPr>
      <w:r w:rsidRPr="00305489">
        <w:rPr>
          <w:sz w:val="20"/>
          <w:szCs w:val="20"/>
          <w:lang w:eastAsia="ar-SA"/>
        </w:rPr>
        <w:t xml:space="preserve">Działając w imieniu i na rzecz (nazwa /firma/ i adres Wykonawcy) </w:t>
      </w:r>
    </w:p>
    <w:p w14:paraId="09D4CA29" w14:textId="77777777" w:rsidR="00CA473D" w:rsidRPr="00305489" w:rsidRDefault="00CA473D" w:rsidP="00CA473D">
      <w:pPr>
        <w:suppressAutoHyphens/>
        <w:spacing w:before="0"/>
        <w:rPr>
          <w:sz w:val="20"/>
          <w:szCs w:val="20"/>
          <w:lang w:eastAsia="ar-SA"/>
        </w:rPr>
      </w:pPr>
    </w:p>
    <w:p w14:paraId="435C454F" w14:textId="77777777" w:rsidR="00CA473D" w:rsidRPr="00305489" w:rsidRDefault="00CA473D" w:rsidP="00CA473D">
      <w:pPr>
        <w:suppressAutoHyphens/>
        <w:spacing w:before="0"/>
        <w:rPr>
          <w:sz w:val="20"/>
          <w:szCs w:val="20"/>
          <w:lang w:eastAsia="ar-SA"/>
        </w:rPr>
      </w:pPr>
      <w:r w:rsidRPr="00305489">
        <w:rPr>
          <w:sz w:val="20"/>
          <w:szCs w:val="20"/>
          <w:lang w:eastAsia="ar-SA"/>
        </w:rPr>
        <w:t>.....................................................................................................................................................</w:t>
      </w:r>
    </w:p>
    <w:p w14:paraId="45DBCD4D" w14:textId="77777777" w:rsidR="00CA473D" w:rsidRPr="00305489" w:rsidRDefault="00CA473D" w:rsidP="00CA473D">
      <w:pPr>
        <w:suppressAutoHyphens/>
        <w:spacing w:before="0"/>
        <w:rPr>
          <w:sz w:val="20"/>
          <w:szCs w:val="20"/>
          <w:lang w:eastAsia="ar-SA"/>
        </w:rPr>
      </w:pPr>
    </w:p>
    <w:p w14:paraId="1C5FE881" w14:textId="77777777" w:rsidR="00CA473D" w:rsidRPr="00305489" w:rsidRDefault="00CA473D" w:rsidP="00CA473D">
      <w:pPr>
        <w:suppressAutoHyphens/>
        <w:spacing w:before="0"/>
        <w:rPr>
          <w:sz w:val="20"/>
          <w:szCs w:val="20"/>
          <w:lang w:eastAsia="ar-SA"/>
        </w:rPr>
      </w:pPr>
      <w:r w:rsidRPr="00305489">
        <w:rPr>
          <w:sz w:val="20"/>
          <w:szCs w:val="20"/>
          <w:lang w:eastAsia="ar-SA"/>
        </w:rPr>
        <w:t>.....................................................................................................................................................</w:t>
      </w:r>
    </w:p>
    <w:p w14:paraId="26675510" w14:textId="77777777" w:rsidR="00CA473D" w:rsidRPr="00305489" w:rsidRDefault="00CA473D" w:rsidP="005A56AA">
      <w:pPr>
        <w:numPr>
          <w:ilvl w:val="0"/>
          <w:numId w:val="49"/>
        </w:numPr>
        <w:suppressAutoHyphens/>
        <w:spacing w:line="360" w:lineRule="auto"/>
        <w:rPr>
          <w:sz w:val="20"/>
          <w:szCs w:val="20"/>
          <w:lang w:eastAsia="ar-SA"/>
        </w:rPr>
      </w:pPr>
      <w:r w:rsidRPr="00305489">
        <w:rPr>
          <w:sz w:val="20"/>
          <w:szCs w:val="20"/>
          <w:lang w:eastAsia="ar-SA"/>
        </w:rPr>
        <w:t>*</w:t>
      </w:r>
      <w:r w:rsidR="00396DEB" w:rsidRPr="00305489">
        <w:rPr>
          <w:sz w:val="20"/>
          <w:szCs w:val="20"/>
          <w:lang w:eastAsia="ar-SA"/>
        </w:rPr>
        <w:t>*</w:t>
      </w:r>
      <w:r w:rsidRPr="00305489">
        <w:rPr>
          <w:sz w:val="20"/>
          <w:szCs w:val="20"/>
          <w:lang w:eastAsia="ar-SA"/>
        </w:rPr>
        <w:t>oświadczam, że przynależę do tej samej grupy</w:t>
      </w:r>
      <w:r w:rsidR="00396DEB" w:rsidRPr="00305489">
        <w:rPr>
          <w:sz w:val="20"/>
          <w:szCs w:val="20"/>
          <w:lang w:eastAsia="ar-SA"/>
        </w:rPr>
        <w:t xml:space="preserve"> kapitałowej</w:t>
      </w:r>
      <w:r w:rsidRPr="00305489">
        <w:rPr>
          <w:sz w:val="20"/>
          <w:szCs w:val="20"/>
          <w:lang w:eastAsia="ar-SA"/>
        </w:rPr>
        <w:t xml:space="preserve"> </w:t>
      </w:r>
      <w:r w:rsidR="00396DEB" w:rsidRPr="00305489">
        <w:rPr>
          <w:sz w:val="20"/>
          <w:szCs w:val="20"/>
        </w:rPr>
        <w:t xml:space="preserve">zgodnie z definicją w art. 3 ust. 1 pkt. 37 Ustawy o Rachunkowości z dnia 29 września 1994, wymienionymi poniżej Podmiotami: </w:t>
      </w:r>
    </w:p>
    <w:p w14:paraId="65370321" w14:textId="77777777" w:rsidR="00396DEB" w:rsidRPr="00305489" w:rsidRDefault="00396DEB" w:rsidP="00396DEB">
      <w:pPr>
        <w:suppressAutoHyphens/>
        <w:spacing w:line="360" w:lineRule="auto"/>
        <w:ind w:left="446"/>
        <w:rPr>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CA473D" w:rsidRPr="00305489" w14:paraId="4D4DB0A7" w14:textId="77777777" w:rsidTr="006A55E6">
        <w:trPr>
          <w:trHeight w:val="351"/>
        </w:trPr>
        <w:tc>
          <w:tcPr>
            <w:tcW w:w="828" w:type="dxa"/>
            <w:tcBorders>
              <w:top w:val="single" w:sz="4" w:space="0" w:color="000000"/>
              <w:left w:val="single" w:sz="4" w:space="0" w:color="000000"/>
              <w:bottom w:val="single" w:sz="4" w:space="0" w:color="000000"/>
            </w:tcBorders>
          </w:tcPr>
          <w:p w14:paraId="0A7FEB4C" w14:textId="77777777" w:rsidR="00CA473D" w:rsidRPr="00305489" w:rsidRDefault="00CA473D" w:rsidP="006A55E6">
            <w:pPr>
              <w:suppressAutoHyphens/>
              <w:spacing w:before="0"/>
              <w:rPr>
                <w:sz w:val="20"/>
                <w:szCs w:val="20"/>
                <w:lang w:eastAsia="ar-SA"/>
              </w:rPr>
            </w:pPr>
            <w:r w:rsidRPr="00305489">
              <w:rPr>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68728212" w14:textId="77777777" w:rsidR="00CA473D" w:rsidRPr="00305489" w:rsidRDefault="00CA473D" w:rsidP="006A55E6">
            <w:pPr>
              <w:suppressAutoHyphens/>
              <w:spacing w:before="0"/>
              <w:rPr>
                <w:sz w:val="20"/>
                <w:szCs w:val="20"/>
                <w:lang w:eastAsia="ar-SA"/>
              </w:rPr>
            </w:pPr>
            <w:r w:rsidRPr="00305489">
              <w:rPr>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0BF4E6FA" w14:textId="77777777" w:rsidR="00CA473D" w:rsidRPr="00305489" w:rsidRDefault="00CA473D" w:rsidP="006A55E6">
            <w:pPr>
              <w:suppressAutoHyphens/>
              <w:spacing w:before="0"/>
              <w:rPr>
                <w:sz w:val="20"/>
                <w:szCs w:val="20"/>
                <w:lang w:eastAsia="ar-SA"/>
              </w:rPr>
            </w:pPr>
            <w:r w:rsidRPr="00305489">
              <w:rPr>
                <w:sz w:val="20"/>
                <w:szCs w:val="20"/>
                <w:lang w:eastAsia="ar-SA"/>
              </w:rPr>
              <w:t>Adres</w:t>
            </w:r>
          </w:p>
        </w:tc>
      </w:tr>
      <w:tr w:rsidR="00CA473D" w:rsidRPr="00305489" w14:paraId="2D588942" w14:textId="77777777" w:rsidTr="006A55E6">
        <w:tc>
          <w:tcPr>
            <w:tcW w:w="828" w:type="dxa"/>
            <w:tcBorders>
              <w:top w:val="single" w:sz="4" w:space="0" w:color="000000"/>
              <w:left w:val="single" w:sz="4" w:space="0" w:color="000000"/>
              <w:bottom w:val="single" w:sz="4" w:space="0" w:color="000000"/>
            </w:tcBorders>
          </w:tcPr>
          <w:p w14:paraId="387EDA79" w14:textId="77777777" w:rsidR="00CA473D" w:rsidRPr="00305489" w:rsidRDefault="00CA473D" w:rsidP="006A55E6">
            <w:pPr>
              <w:suppressAutoHyphens/>
              <w:spacing w:line="360" w:lineRule="auto"/>
              <w:rPr>
                <w:sz w:val="20"/>
                <w:szCs w:val="20"/>
                <w:lang w:eastAsia="ar-SA"/>
              </w:rPr>
            </w:pPr>
            <w:r w:rsidRPr="00305489">
              <w:rPr>
                <w:sz w:val="20"/>
                <w:szCs w:val="20"/>
                <w:lang w:eastAsia="ar-SA"/>
              </w:rPr>
              <w:t>1</w:t>
            </w:r>
          </w:p>
        </w:tc>
        <w:tc>
          <w:tcPr>
            <w:tcW w:w="4860" w:type="dxa"/>
            <w:tcBorders>
              <w:top w:val="single" w:sz="4" w:space="0" w:color="000000"/>
              <w:left w:val="single" w:sz="4" w:space="0" w:color="000000"/>
              <w:bottom w:val="single" w:sz="4" w:space="0" w:color="000000"/>
            </w:tcBorders>
          </w:tcPr>
          <w:p w14:paraId="75902BB2" w14:textId="77777777" w:rsidR="00CA473D" w:rsidRPr="00305489" w:rsidRDefault="00CA473D" w:rsidP="006A55E6">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36E94067" w14:textId="77777777" w:rsidR="00CA473D" w:rsidRPr="00305489" w:rsidRDefault="00CA473D" w:rsidP="006A55E6">
            <w:pPr>
              <w:suppressAutoHyphens/>
              <w:snapToGrid w:val="0"/>
              <w:spacing w:line="360" w:lineRule="auto"/>
              <w:rPr>
                <w:sz w:val="20"/>
                <w:szCs w:val="20"/>
                <w:lang w:eastAsia="ar-SA"/>
              </w:rPr>
            </w:pPr>
          </w:p>
        </w:tc>
      </w:tr>
      <w:tr w:rsidR="00CA473D" w:rsidRPr="00305489" w14:paraId="3E15EB95" w14:textId="77777777" w:rsidTr="006A55E6">
        <w:tc>
          <w:tcPr>
            <w:tcW w:w="828" w:type="dxa"/>
            <w:tcBorders>
              <w:top w:val="single" w:sz="4" w:space="0" w:color="000000"/>
              <w:left w:val="single" w:sz="4" w:space="0" w:color="000000"/>
              <w:bottom w:val="single" w:sz="4" w:space="0" w:color="000000"/>
            </w:tcBorders>
          </w:tcPr>
          <w:p w14:paraId="38967AA6" w14:textId="77777777" w:rsidR="00CA473D" w:rsidRPr="00305489" w:rsidRDefault="00CA473D" w:rsidP="006A55E6">
            <w:pPr>
              <w:suppressAutoHyphens/>
              <w:spacing w:line="360" w:lineRule="auto"/>
              <w:rPr>
                <w:sz w:val="20"/>
                <w:szCs w:val="20"/>
                <w:lang w:eastAsia="ar-SA"/>
              </w:rPr>
            </w:pPr>
            <w:r w:rsidRPr="00305489">
              <w:rPr>
                <w:sz w:val="20"/>
                <w:szCs w:val="20"/>
                <w:lang w:eastAsia="ar-SA"/>
              </w:rPr>
              <w:t>2</w:t>
            </w:r>
          </w:p>
        </w:tc>
        <w:tc>
          <w:tcPr>
            <w:tcW w:w="4860" w:type="dxa"/>
            <w:tcBorders>
              <w:top w:val="single" w:sz="4" w:space="0" w:color="000000"/>
              <w:left w:val="single" w:sz="4" w:space="0" w:color="000000"/>
              <w:bottom w:val="single" w:sz="4" w:space="0" w:color="000000"/>
            </w:tcBorders>
          </w:tcPr>
          <w:p w14:paraId="7FEC0BB1" w14:textId="77777777" w:rsidR="00CA473D" w:rsidRPr="00305489" w:rsidRDefault="00CA473D" w:rsidP="006A55E6">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D8979E4" w14:textId="77777777" w:rsidR="00CA473D" w:rsidRPr="00305489" w:rsidRDefault="00CA473D" w:rsidP="006A55E6">
            <w:pPr>
              <w:suppressAutoHyphens/>
              <w:snapToGrid w:val="0"/>
              <w:spacing w:line="360" w:lineRule="auto"/>
              <w:rPr>
                <w:sz w:val="20"/>
                <w:szCs w:val="20"/>
                <w:lang w:eastAsia="ar-SA"/>
              </w:rPr>
            </w:pPr>
          </w:p>
        </w:tc>
      </w:tr>
    </w:tbl>
    <w:p w14:paraId="69FB7F1B" w14:textId="77777777" w:rsidR="00CA473D" w:rsidRPr="00305489" w:rsidRDefault="00CA473D" w:rsidP="00CA473D">
      <w:pPr>
        <w:widowControl w:val="0"/>
        <w:rPr>
          <w:sz w:val="20"/>
          <w:szCs w:val="20"/>
        </w:rPr>
      </w:pPr>
    </w:p>
    <w:p w14:paraId="70480FB0" w14:textId="77777777" w:rsidR="00CA473D" w:rsidRPr="00305489" w:rsidRDefault="00CA473D" w:rsidP="00CA473D">
      <w:pPr>
        <w:rPr>
          <w:i/>
          <w:sz w:val="20"/>
          <w:szCs w:val="20"/>
        </w:rPr>
      </w:pPr>
      <w:r w:rsidRPr="00305489">
        <w:rPr>
          <w:i/>
          <w:sz w:val="20"/>
          <w:szCs w:val="20"/>
        </w:rPr>
        <w:t>.......................................</w:t>
      </w:r>
    </w:p>
    <w:p w14:paraId="178ECDD3" w14:textId="77777777" w:rsidR="00CA473D" w:rsidRPr="00305489" w:rsidRDefault="00CA473D" w:rsidP="00CA473D">
      <w:pPr>
        <w:spacing w:before="0"/>
        <w:ind w:right="7088" w:firstLine="142"/>
        <w:jc w:val="left"/>
        <w:rPr>
          <w:i/>
          <w:sz w:val="16"/>
          <w:szCs w:val="16"/>
        </w:rPr>
      </w:pPr>
      <w:r w:rsidRPr="00305489">
        <w:rPr>
          <w:i/>
          <w:sz w:val="16"/>
          <w:szCs w:val="16"/>
        </w:rPr>
        <w:t>(miejscowość, data)</w:t>
      </w:r>
    </w:p>
    <w:p w14:paraId="5C7AC6EE" w14:textId="77777777" w:rsidR="00CA473D" w:rsidRPr="00305489" w:rsidRDefault="00CA473D" w:rsidP="00CA473D">
      <w:pPr>
        <w:spacing w:before="0"/>
        <w:jc w:val="right"/>
        <w:rPr>
          <w:i/>
          <w:sz w:val="16"/>
          <w:szCs w:val="16"/>
        </w:rPr>
      </w:pPr>
      <w:r w:rsidRPr="00305489">
        <w:rPr>
          <w:i/>
          <w:sz w:val="16"/>
          <w:szCs w:val="16"/>
        </w:rPr>
        <w:t>..................................................................</w:t>
      </w:r>
    </w:p>
    <w:p w14:paraId="6D2E89E6" w14:textId="77777777" w:rsidR="00396DEB" w:rsidRPr="00305489" w:rsidRDefault="00396DEB" w:rsidP="00CA473D">
      <w:pPr>
        <w:suppressAutoHyphens/>
        <w:spacing w:before="0" w:line="360" w:lineRule="auto"/>
        <w:ind w:firstLine="6946"/>
        <w:rPr>
          <w:i/>
          <w:sz w:val="16"/>
          <w:szCs w:val="16"/>
          <w:lang w:eastAsia="ar-SA"/>
        </w:rPr>
      </w:pPr>
    </w:p>
    <w:p w14:paraId="2D6D3CE9" w14:textId="77777777" w:rsidR="00396DEB" w:rsidRPr="00305489" w:rsidRDefault="00396DEB" w:rsidP="00CA473D">
      <w:pPr>
        <w:suppressAutoHyphens/>
        <w:spacing w:before="0" w:line="360" w:lineRule="auto"/>
        <w:ind w:firstLine="6946"/>
        <w:rPr>
          <w:i/>
          <w:sz w:val="16"/>
          <w:szCs w:val="16"/>
          <w:lang w:eastAsia="ar-SA"/>
        </w:rPr>
      </w:pPr>
    </w:p>
    <w:p w14:paraId="52C66FF7" w14:textId="77777777" w:rsidR="00CA473D" w:rsidRPr="00305489" w:rsidRDefault="00CA473D" w:rsidP="00CA473D">
      <w:pPr>
        <w:suppressAutoHyphens/>
        <w:spacing w:before="0" w:line="360" w:lineRule="auto"/>
        <w:ind w:firstLine="6946"/>
        <w:rPr>
          <w:i/>
          <w:sz w:val="16"/>
          <w:szCs w:val="16"/>
          <w:lang w:eastAsia="ar-SA"/>
        </w:rPr>
      </w:pPr>
      <w:r w:rsidRPr="00305489">
        <w:rPr>
          <w:i/>
          <w:sz w:val="16"/>
          <w:szCs w:val="16"/>
          <w:lang w:eastAsia="ar-SA"/>
        </w:rPr>
        <w:t>(podpis i pieczęć Wykonawcy)</w:t>
      </w:r>
    </w:p>
    <w:p w14:paraId="21C22ED9" w14:textId="77777777" w:rsidR="00CA473D" w:rsidRPr="00305489" w:rsidRDefault="00CA473D" w:rsidP="00CA473D">
      <w:pPr>
        <w:suppressAutoHyphens/>
        <w:spacing w:before="0" w:line="360" w:lineRule="auto"/>
        <w:rPr>
          <w:sz w:val="20"/>
          <w:szCs w:val="20"/>
          <w:lang w:eastAsia="ar-SA"/>
        </w:rPr>
      </w:pPr>
      <w:r w:rsidRPr="00305489">
        <w:rPr>
          <w:noProof/>
        </w:rPr>
        <mc:AlternateContent>
          <mc:Choice Requires="wps">
            <w:drawing>
              <wp:anchor distT="0" distB="0" distL="114300" distR="114300" simplePos="0" relativeHeight="251666432" behindDoc="0" locked="0" layoutInCell="1" allowOverlap="1" wp14:anchorId="189043C3" wp14:editId="7184548C">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A1DE8"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318C05B0" w14:textId="77777777" w:rsidR="00CA473D" w:rsidRPr="00305489" w:rsidRDefault="00CA473D" w:rsidP="005A56AA">
      <w:pPr>
        <w:numPr>
          <w:ilvl w:val="0"/>
          <w:numId w:val="49"/>
        </w:numPr>
        <w:suppressAutoHyphens/>
        <w:spacing w:before="0" w:line="360" w:lineRule="auto"/>
        <w:ind w:left="442" w:hanging="357"/>
        <w:rPr>
          <w:color w:val="000000" w:themeColor="text1"/>
          <w:sz w:val="20"/>
          <w:szCs w:val="20"/>
          <w:lang w:eastAsia="ar-SA"/>
        </w:rPr>
      </w:pPr>
      <w:r w:rsidRPr="00305489">
        <w:rPr>
          <w:color w:val="000000" w:themeColor="text1"/>
          <w:sz w:val="20"/>
          <w:szCs w:val="20"/>
          <w:lang w:eastAsia="ar-SA"/>
        </w:rPr>
        <w:t xml:space="preserve">* oświadczam, że nie przynależę do tej samej grupy kapitałowej </w:t>
      </w:r>
      <w:r w:rsidR="00396DEB" w:rsidRPr="00305489">
        <w:rPr>
          <w:sz w:val="20"/>
          <w:szCs w:val="20"/>
        </w:rPr>
        <w:t>zgodnie z definicją w art. 3 ust. 1 pkt. 37 Ustawy o Rachunkowości z dnia 29 września 1994</w:t>
      </w:r>
      <w:r w:rsidR="00396DEB" w:rsidRPr="00305489">
        <w:rPr>
          <w:color w:val="000000" w:themeColor="text1"/>
          <w:sz w:val="20"/>
          <w:szCs w:val="20"/>
          <w:lang w:eastAsia="ar-SA"/>
        </w:rPr>
        <w:t>.</w:t>
      </w:r>
    </w:p>
    <w:p w14:paraId="63C2F605" w14:textId="77777777" w:rsidR="00CA473D" w:rsidRPr="00305489" w:rsidRDefault="00CA473D" w:rsidP="00CA473D">
      <w:pPr>
        <w:suppressAutoHyphens/>
        <w:spacing w:line="360" w:lineRule="auto"/>
        <w:rPr>
          <w:sz w:val="20"/>
          <w:szCs w:val="20"/>
          <w:lang w:eastAsia="ar-SA"/>
        </w:rPr>
      </w:pPr>
    </w:p>
    <w:p w14:paraId="496509CA" w14:textId="77777777" w:rsidR="00CA473D" w:rsidRPr="00305489" w:rsidRDefault="00CA473D" w:rsidP="00CA473D">
      <w:pPr>
        <w:suppressAutoHyphens/>
        <w:spacing w:before="0"/>
        <w:rPr>
          <w:i/>
          <w:sz w:val="16"/>
          <w:szCs w:val="16"/>
          <w:lang w:eastAsia="ar-SA"/>
        </w:rPr>
      </w:pPr>
      <w:r w:rsidRPr="00305489">
        <w:rPr>
          <w:i/>
          <w:sz w:val="16"/>
          <w:szCs w:val="16"/>
          <w:lang w:eastAsia="ar-SA"/>
        </w:rPr>
        <w:t>.......................................</w:t>
      </w:r>
    </w:p>
    <w:p w14:paraId="44355A68" w14:textId="77777777" w:rsidR="00CA473D" w:rsidRPr="00305489" w:rsidRDefault="00CA473D" w:rsidP="00CA473D">
      <w:pPr>
        <w:suppressAutoHyphens/>
        <w:spacing w:before="0" w:line="360" w:lineRule="auto"/>
        <w:ind w:firstLine="142"/>
        <w:rPr>
          <w:i/>
          <w:sz w:val="16"/>
          <w:szCs w:val="16"/>
          <w:lang w:eastAsia="ar-SA"/>
        </w:rPr>
      </w:pPr>
      <w:r w:rsidRPr="00305489">
        <w:rPr>
          <w:i/>
          <w:sz w:val="16"/>
          <w:szCs w:val="16"/>
          <w:lang w:eastAsia="ar-SA"/>
        </w:rPr>
        <w:t>(miejscowość, data)</w:t>
      </w:r>
    </w:p>
    <w:p w14:paraId="4DDA2152" w14:textId="77777777" w:rsidR="00CA473D" w:rsidRPr="00305489" w:rsidRDefault="00CA473D" w:rsidP="00CA473D">
      <w:pPr>
        <w:suppressAutoHyphens/>
        <w:spacing w:before="0"/>
        <w:ind w:firstLine="5812"/>
        <w:rPr>
          <w:i/>
          <w:sz w:val="16"/>
          <w:szCs w:val="16"/>
          <w:lang w:eastAsia="ar-SA"/>
        </w:rPr>
      </w:pPr>
      <w:r w:rsidRPr="00305489">
        <w:rPr>
          <w:i/>
          <w:sz w:val="16"/>
          <w:szCs w:val="16"/>
          <w:lang w:eastAsia="ar-SA"/>
        </w:rPr>
        <w:t>..................................................................</w:t>
      </w:r>
    </w:p>
    <w:p w14:paraId="443D22F3" w14:textId="77777777" w:rsidR="00CA473D" w:rsidRPr="00305489" w:rsidRDefault="00CA473D" w:rsidP="00CA473D">
      <w:pPr>
        <w:suppressAutoHyphens/>
        <w:spacing w:before="0" w:line="360" w:lineRule="auto"/>
        <w:ind w:firstLine="6521"/>
        <w:rPr>
          <w:i/>
          <w:sz w:val="16"/>
          <w:szCs w:val="16"/>
          <w:lang w:eastAsia="ar-SA"/>
        </w:rPr>
      </w:pPr>
      <w:r w:rsidRPr="00305489">
        <w:rPr>
          <w:i/>
          <w:sz w:val="16"/>
          <w:szCs w:val="16"/>
          <w:lang w:eastAsia="ar-SA"/>
        </w:rPr>
        <w:t>(podpis i pieczęć Wykonawcy)</w:t>
      </w:r>
    </w:p>
    <w:p w14:paraId="7872AE26" w14:textId="77777777" w:rsidR="00396DEB" w:rsidRPr="00305489" w:rsidRDefault="00396DEB" w:rsidP="00CA473D">
      <w:pPr>
        <w:suppressAutoHyphens/>
        <w:spacing w:before="0" w:line="360" w:lineRule="auto"/>
        <w:ind w:firstLine="6521"/>
        <w:rPr>
          <w:i/>
          <w:sz w:val="16"/>
          <w:szCs w:val="16"/>
          <w:lang w:eastAsia="ar-SA"/>
        </w:rPr>
      </w:pPr>
    </w:p>
    <w:p w14:paraId="628FDAE5" w14:textId="77777777" w:rsidR="00396DEB" w:rsidRPr="00305489" w:rsidRDefault="00396DEB" w:rsidP="00CA473D">
      <w:pPr>
        <w:suppressAutoHyphens/>
        <w:spacing w:before="0" w:line="360" w:lineRule="auto"/>
        <w:ind w:firstLine="6521"/>
        <w:rPr>
          <w:i/>
          <w:sz w:val="16"/>
          <w:szCs w:val="16"/>
          <w:lang w:eastAsia="ar-SA"/>
        </w:rPr>
      </w:pPr>
    </w:p>
    <w:p w14:paraId="43CD5D08" w14:textId="77777777" w:rsidR="00396DEB" w:rsidRPr="00305489" w:rsidRDefault="00396DEB" w:rsidP="00CA473D">
      <w:pPr>
        <w:suppressAutoHyphens/>
        <w:spacing w:before="0" w:line="360" w:lineRule="auto"/>
        <w:ind w:firstLine="6521"/>
        <w:rPr>
          <w:i/>
          <w:sz w:val="16"/>
          <w:szCs w:val="16"/>
          <w:lang w:eastAsia="ar-SA"/>
        </w:rPr>
      </w:pPr>
    </w:p>
    <w:p w14:paraId="3876CD94" w14:textId="77777777" w:rsidR="00CA473D" w:rsidRPr="00305489" w:rsidRDefault="00CA473D" w:rsidP="00CA473D">
      <w:pPr>
        <w:suppressAutoHyphens/>
        <w:spacing w:line="360" w:lineRule="auto"/>
        <w:rPr>
          <w:i/>
          <w:sz w:val="16"/>
          <w:szCs w:val="16"/>
          <w:lang w:eastAsia="ar-SA"/>
        </w:rPr>
      </w:pPr>
      <w:r w:rsidRPr="00305489">
        <w:rPr>
          <w:i/>
          <w:sz w:val="16"/>
          <w:szCs w:val="16"/>
          <w:lang w:eastAsia="ar-SA"/>
        </w:rPr>
        <w:t>* niepotrzebne skreślić</w:t>
      </w:r>
    </w:p>
    <w:p w14:paraId="40B98028" w14:textId="77777777" w:rsidR="00CA473D" w:rsidRPr="00305489" w:rsidRDefault="00CA473D" w:rsidP="00CA473D">
      <w:pPr>
        <w:pStyle w:val="Nagwek"/>
        <w:tabs>
          <w:tab w:val="clear" w:pos="4536"/>
          <w:tab w:val="clear" w:pos="9072"/>
        </w:tabs>
        <w:spacing w:before="0"/>
        <w:rPr>
          <w:sz w:val="20"/>
          <w:szCs w:val="20"/>
        </w:rPr>
      </w:pPr>
      <w:r w:rsidRPr="00305489">
        <w:rPr>
          <w:i/>
          <w:sz w:val="16"/>
          <w:szCs w:val="16"/>
          <w:lang w:eastAsia="ar-SA"/>
        </w:rPr>
        <w:t>**wypełnić w przypadku, gdy Wykonawca należy do grupy kapitałowej</w:t>
      </w:r>
    </w:p>
    <w:p w14:paraId="27764CC2" w14:textId="77777777" w:rsidR="00CA473D" w:rsidRPr="00305489" w:rsidRDefault="00CA473D" w:rsidP="00CA473D">
      <w:pPr>
        <w:spacing w:after="120"/>
        <w:jc w:val="left"/>
        <w:rPr>
          <w:b/>
          <w:sz w:val="20"/>
          <w:szCs w:val="20"/>
          <w:u w:val="single"/>
        </w:rPr>
      </w:pPr>
    </w:p>
    <w:p w14:paraId="006B7A3C" w14:textId="77777777" w:rsidR="00396DEB" w:rsidRPr="00305489" w:rsidRDefault="00396DEB" w:rsidP="00CA473D">
      <w:pPr>
        <w:spacing w:after="120"/>
        <w:jc w:val="left"/>
        <w:rPr>
          <w:b/>
          <w:sz w:val="20"/>
          <w:szCs w:val="20"/>
          <w:u w:val="single"/>
        </w:rPr>
      </w:pPr>
    </w:p>
    <w:p w14:paraId="363CF569" w14:textId="77777777" w:rsidR="00396DEB" w:rsidRPr="00305489" w:rsidRDefault="00396DEB" w:rsidP="00CA473D">
      <w:pPr>
        <w:spacing w:after="120"/>
        <w:jc w:val="left"/>
        <w:rPr>
          <w:b/>
          <w:sz w:val="20"/>
          <w:szCs w:val="20"/>
          <w:u w:val="single"/>
        </w:rPr>
      </w:pPr>
    </w:p>
    <w:p w14:paraId="5B9F9E07" w14:textId="77777777" w:rsidR="0062508C" w:rsidRPr="00857C5E" w:rsidRDefault="0062508C" w:rsidP="0062508C">
      <w:pPr>
        <w:spacing w:before="0" w:after="200" w:line="276" w:lineRule="auto"/>
        <w:jc w:val="left"/>
        <w:rPr>
          <w:b/>
          <w:u w:val="single"/>
        </w:rPr>
      </w:pPr>
      <w:r w:rsidRPr="00857C5E">
        <w:rPr>
          <w:b/>
          <w:sz w:val="20"/>
          <w:szCs w:val="20"/>
          <w:u w:val="single"/>
        </w:rPr>
        <w:t xml:space="preserve">ZAŁĄCZNIK NR </w:t>
      </w:r>
      <w:r w:rsidR="0023422D">
        <w:rPr>
          <w:b/>
          <w:sz w:val="20"/>
          <w:szCs w:val="20"/>
          <w:u w:val="single"/>
        </w:rPr>
        <w:t>7</w:t>
      </w:r>
      <w:r w:rsidRPr="00857C5E">
        <w:rPr>
          <w:b/>
          <w:sz w:val="20"/>
          <w:szCs w:val="20"/>
          <w:u w:val="single"/>
        </w:rPr>
        <w:t xml:space="preserve"> – WYKAZ PROJEKTÓW PODOBNYCH WYKONAWCY</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62508C" w:rsidRPr="00857C5E" w14:paraId="2A30D2AC" w14:textId="77777777" w:rsidTr="0062508C">
        <w:trPr>
          <w:gridAfter w:val="1"/>
          <w:wAfter w:w="146" w:type="pct"/>
          <w:cantSplit/>
          <w:trHeight w:hRule="exact" w:val="126"/>
        </w:trPr>
        <w:tc>
          <w:tcPr>
            <w:tcW w:w="4854" w:type="pct"/>
            <w:gridSpan w:val="2"/>
            <w:vAlign w:val="center"/>
          </w:tcPr>
          <w:p w14:paraId="157E5287" w14:textId="77777777" w:rsidR="0062508C" w:rsidRPr="00857C5E" w:rsidRDefault="0062508C" w:rsidP="0062508C">
            <w:pPr>
              <w:keepNext/>
              <w:rPr>
                <w:b/>
                <w:bCs/>
                <w:sz w:val="20"/>
                <w:szCs w:val="20"/>
              </w:rPr>
            </w:pPr>
          </w:p>
        </w:tc>
      </w:tr>
      <w:tr w:rsidR="0062508C" w:rsidRPr="00857C5E" w14:paraId="09F114F8" w14:textId="77777777" w:rsidTr="0062508C">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14:paraId="2E0ECADB" w14:textId="77777777" w:rsidR="0062508C" w:rsidRPr="00857C5E" w:rsidRDefault="0062508C" w:rsidP="0062508C">
            <w:pPr>
              <w:keepNext/>
              <w:jc w:val="center"/>
              <w:rPr>
                <w:b/>
                <w:bCs/>
                <w:sz w:val="20"/>
                <w:szCs w:val="20"/>
              </w:rPr>
            </w:pPr>
            <w:r w:rsidRPr="00857C5E">
              <w:rPr>
                <w:b/>
                <w:bCs/>
                <w:sz w:val="20"/>
                <w:szCs w:val="20"/>
              </w:rPr>
              <w:t>(pieczęć Wykonawcy)</w:t>
            </w:r>
          </w:p>
        </w:tc>
        <w:tc>
          <w:tcPr>
            <w:tcW w:w="3087" w:type="pct"/>
            <w:gridSpan w:val="2"/>
            <w:tcBorders>
              <w:left w:val="single" w:sz="4" w:space="0" w:color="auto"/>
            </w:tcBorders>
          </w:tcPr>
          <w:p w14:paraId="0888FA25" w14:textId="77777777" w:rsidR="0062508C" w:rsidRPr="00857C5E" w:rsidRDefault="0062508C" w:rsidP="0062508C">
            <w:pPr>
              <w:keepNext/>
              <w:rPr>
                <w:b/>
                <w:bCs/>
                <w:sz w:val="20"/>
                <w:szCs w:val="20"/>
              </w:rPr>
            </w:pPr>
          </w:p>
        </w:tc>
      </w:tr>
    </w:tbl>
    <w:p w14:paraId="00BE1210" w14:textId="77777777" w:rsidR="0062508C" w:rsidRPr="00857C5E" w:rsidRDefault="0062508C" w:rsidP="0062508C">
      <w:pPr>
        <w:keepNext/>
        <w:rPr>
          <w:b/>
          <w:bCs/>
          <w:sz w:val="20"/>
          <w:szCs w:val="20"/>
        </w:rPr>
      </w:pPr>
    </w:p>
    <w:p w14:paraId="16C7AA7C" w14:textId="77777777" w:rsidR="0062508C" w:rsidRPr="00857C5E" w:rsidRDefault="0062508C" w:rsidP="0062508C">
      <w:pPr>
        <w:pStyle w:val="Akapitzlist3"/>
        <w:spacing w:before="120" w:after="120" w:line="240" w:lineRule="auto"/>
        <w:ind w:left="0" w:right="159"/>
        <w:jc w:val="center"/>
        <w:rPr>
          <w:rFonts w:ascii="Tahoma" w:hAnsi="Tahoma" w:cs="Tahoma"/>
          <w:b/>
        </w:rPr>
      </w:pPr>
      <w:r w:rsidRPr="00857C5E">
        <w:rPr>
          <w:rFonts w:ascii="Tahoma" w:hAnsi="Tahoma" w:cs="Tahoma"/>
          <w:b/>
          <w:bCs/>
        </w:rPr>
        <w:t>Wykaz Projektów Podobnych realizowanych przez Wykonawcę w</w:t>
      </w:r>
      <w:r w:rsidRPr="00857C5E">
        <w:rPr>
          <w:rFonts w:ascii="Tahoma" w:hAnsi="Tahoma" w:cs="Tahoma"/>
          <w:b/>
        </w:rPr>
        <w:t xml:space="preserve"> okresie </w:t>
      </w:r>
    </w:p>
    <w:p w14:paraId="04E41325" w14:textId="02766898" w:rsidR="0062508C" w:rsidRPr="00857C5E" w:rsidRDefault="0062508C" w:rsidP="0062508C">
      <w:pPr>
        <w:pStyle w:val="Akapitzlist3"/>
        <w:spacing w:before="120" w:after="120" w:line="240" w:lineRule="auto"/>
        <w:ind w:left="0" w:right="159"/>
        <w:jc w:val="center"/>
        <w:rPr>
          <w:rFonts w:ascii="Tahoma" w:hAnsi="Tahoma" w:cs="Tahoma"/>
          <w:b/>
        </w:rPr>
      </w:pPr>
      <w:r w:rsidRPr="00857C5E">
        <w:rPr>
          <w:rFonts w:ascii="Tahoma" w:hAnsi="Tahoma" w:cs="Tahoma"/>
          <w:b/>
        </w:rPr>
        <w:t>od 0</w:t>
      </w:r>
      <w:r w:rsidR="006C1481">
        <w:rPr>
          <w:rFonts w:ascii="Tahoma" w:hAnsi="Tahoma" w:cs="Tahoma"/>
          <w:b/>
        </w:rPr>
        <w:t>3</w:t>
      </w:r>
      <w:r>
        <w:rPr>
          <w:rFonts w:ascii="Tahoma" w:hAnsi="Tahoma" w:cs="Tahoma"/>
          <w:b/>
        </w:rPr>
        <w:t>.201</w:t>
      </w:r>
      <w:r w:rsidR="006C1481">
        <w:rPr>
          <w:rFonts w:ascii="Tahoma" w:hAnsi="Tahoma" w:cs="Tahoma"/>
          <w:b/>
        </w:rPr>
        <w:t>5</w:t>
      </w:r>
      <w:r>
        <w:rPr>
          <w:rFonts w:ascii="Tahoma" w:hAnsi="Tahoma" w:cs="Tahoma"/>
          <w:b/>
        </w:rPr>
        <w:t>r. do 03.2018</w:t>
      </w:r>
      <w:r w:rsidRPr="00857C5E">
        <w:rPr>
          <w:rFonts w:ascii="Tahoma" w:hAnsi="Tahoma" w:cs="Tahoma"/>
          <w:b/>
        </w:rPr>
        <w:t>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771"/>
        <w:gridCol w:w="2268"/>
        <w:gridCol w:w="2268"/>
        <w:gridCol w:w="1276"/>
        <w:gridCol w:w="1559"/>
      </w:tblGrid>
      <w:tr w:rsidR="0062508C" w:rsidRPr="00857C5E" w14:paraId="5C5ABBB1" w14:textId="77777777" w:rsidTr="0062508C">
        <w:trPr>
          <w:trHeight w:val="1317"/>
        </w:trPr>
        <w:tc>
          <w:tcPr>
            <w:tcW w:w="492" w:type="dxa"/>
            <w:vAlign w:val="center"/>
          </w:tcPr>
          <w:p w14:paraId="3CBF24FB" w14:textId="77777777" w:rsidR="0062508C" w:rsidRPr="00857C5E" w:rsidRDefault="0062508C" w:rsidP="0062508C">
            <w:r w:rsidRPr="00857C5E">
              <w:rPr>
                <w:b/>
                <w:bCs/>
                <w:sz w:val="16"/>
                <w:szCs w:val="16"/>
              </w:rPr>
              <w:t>Lp.</w:t>
            </w:r>
          </w:p>
        </w:tc>
        <w:tc>
          <w:tcPr>
            <w:tcW w:w="1771" w:type="dxa"/>
            <w:vAlign w:val="center"/>
          </w:tcPr>
          <w:p w14:paraId="0BFA8BAA" w14:textId="77777777" w:rsidR="0062508C" w:rsidRPr="00857C5E" w:rsidRDefault="0062508C" w:rsidP="0062508C">
            <w:pPr>
              <w:jc w:val="center"/>
              <w:rPr>
                <w:b/>
                <w:sz w:val="16"/>
                <w:szCs w:val="16"/>
              </w:rPr>
            </w:pPr>
            <w:r w:rsidRPr="00857C5E">
              <w:rPr>
                <w:b/>
                <w:bCs/>
                <w:sz w:val="16"/>
                <w:szCs w:val="16"/>
              </w:rPr>
              <w:t>Nazwa podmiotu dla którego wykonywano prace</w:t>
            </w:r>
          </w:p>
        </w:tc>
        <w:tc>
          <w:tcPr>
            <w:tcW w:w="2268" w:type="dxa"/>
            <w:vAlign w:val="center"/>
          </w:tcPr>
          <w:p w14:paraId="25CCA5B7" w14:textId="77777777" w:rsidR="0062508C" w:rsidRPr="00857C5E" w:rsidRDefault="0062508C" w:rsidP="0062508C">
            <w:pPr>
              <w:jc w:val="center"/>
              <w:rPr>
                <w:b/>
                <w:sz w:val="16"/>
                <w:szCs w:val="16"/>
              </w:rPr>
            </w:pPr>
            <w:r w:rsidRPr="00857C5E">
              <w:rPr>
                <w:b/>
                <w:sz w:val="16"/>
                <w:szCs w:val="16"/>
              </w:rPr>
              <w:t>Zakres zrealizowanych prac w ramach Projektu Podobnego</w:t>
            </w:r>
          </w:p>
        </w:tc>
        <w:tc>
          <w:tcPr>
            <w:tcW w:w="2268" w:type="dxa"/>
            <w:vAlign w:val="center"/>
          </w:tcPr>
          <w:p w14:paraId="36FE36B9" w14:textId="77777777" w:rsidR="0062508C" w:rsidRPr="00857C5E" w:rsidRDefault="0062508C" w:rsidP="0062508C">
            <w:pPr>
              <w:tabs>
                <w:tab w:val="left" w:pos="709"/>
                <w:tab w:val="center" w:pos="4536"/>
                <w:tab w:val="right" w:pos="9072"/>
              </w:tabs>
              <w:spacing w:before="0"/>
              <w:jc w:val="center"/>
              <w:rPr>
                <w:b/>
                <w:bCs/>
                <w:sz w:val="16"/>
                <w:szCs w:val="16"/>
              </w:rPr>
            </w:pPr>
            <w:r w:rsidRPr="00857C5E">
              <w:rPr>
                <w:b/>
                <w:sz w:val="16"/>
                <w:szCs w:val="16"/>
              </w:rPr>
              <w:t>data rozpoczęcia i zakończenia Projektu  Podobnego (</w:t>
            </w:r>
            <w:proofErr w:type="spellStart"/>
            <w:r w:rsidRPr="00857C5E">
              <w:rPr>
                <w:b/>
                <w:sz w:val="16"/>
                <w:szCs w:val="16"/>
              </w:rPr>
              <w:t>miesiąc.rok</w:t>
            </w:r>
            <w:proofErr w:type="spellEnd"/>
            <w:r w:rsidRPr="00857C5E">
              <w:rPr>
                <w:b/>
                <w:sz w:val="16"/>
                <w:szCs w:val="16"/>
              </w:rPr>
              <w:t xml:space="preserve"> –</w:t>
            </w:r>
            <w:proofErr w:type="spellStart"/>
            <w:r w:rsidRPr="00857C5E">
              <w:rPr>
                <w:b/>
                <w:sz w:val="16"/>
                <w:szCs w:val="16"/>
              </w:rPr>
              <w:t>miesiąc.rok</w:t>
            </w:r>
            <w:proofErr w:type="spellEnd"/>
            <w:r w:rsidRPr="00857C5E">
              <w:rPr>
                <w:b/>
                <w:sz w:val="16"/>
                <w:szCs w:val="16"/>
              </w:rPr>
              <w:t>)</w:t>
            </w:r>
            <w:r w:rsidRPr="00857C5E">
              <w:rPr>
                <w:rStyle w:val="Odwoanieprzypisudolnego"/>
                <w:b/>
                <w:sz w:val="16"/>
                <w:szCs w:val="16"/>
              </w:rPr>
              <w:footnoteReference w:id="3"/>
            </w:r>
          </w:p>
        </w:tc>
        <w:tc>
          <w:tcPr>
            <w:tcW w:w="1276" w:type="dxa"/>
            <w:vAlign w:val="center"/>
          </w:tcPr>
          <w:p w14:paraId="5186177F" w14:textId="77777777" w:rsidR="0062508C" w:rsidRPr="00857C5E" w:rsidRDefault="0062508C" w:rsidP="0062508C">
            <w:pPr>
              <w:tabs>
                <w:tab w:val="left" w:pos="709"/>
                <w:tab w:val="center" w:pos="4536"/>
                <w:tab w:val="right" w:pos="9072"/>
              </w:tabs>
              <w:spacing w:before="0"/>
              <w:jc w:val="center"/>
              <w:rPr>
                <w:b/>
                <w:bCs/>
                <w:sz w:val="16"/>
                <w:szCs w:val="16"/>
              </w:rPr>
            </w:pPr>
            <w:r w:rsidRPr="00857C5E">
              <w:rPr>
                <w:b/>
                <w:bCs/>
                <w:sz w:val="16"/>
                <w:szCs w:val="16"/>
              </w:rPr>
              <w:t>Wartość Projektu Podobnego netto</w:t>
            </w:r>
          </w:p>
        </w:tc>
        <w:tc>
          <w:tcPr>
            <w:tcW w:w="1559" w:type="dxa"/>
          </w:tcPr>
          <w:p w14:paraId="20403722" w14:textId="77777777" w:rsidR="0062508C" w:rsidRDefault="0062508C" w:rsidP="0062508C">
            <w:pPr>
              <w:tabs>
                <w:tab w:val="left" w:pos="709"/>
                <w:tab w:val="center" w:pos="4536"/>
                <w:tab w:val="right" w:pos="9072"/>
              </w:tabs>
              <w:spacing w:before="0"/>
              <w:jc w:val="center"/>
              <w:rPr>
                <w:b/>
                <w:bCs/>
                <w:sz w:val="16"/>
                <w:szCs w:val="16"/>
              </w:rPr>
            </w:pPr>
          </w:p>
          <w:p w14:paraId="5A8FDE94" w14:textId="77777777" w:rsidR="0062508C" w:rsidRPr="00857C5E" w:rsidRDefault="0062508C" w:rsidP="0062508C">
            <w:pPr>
              <w:tabs>
                <w:tab w:val="left" w:pos="709"/>
                <w:tab w:val="center" w:pos="4536"/>
                <w:tab w:val="right" w:pos="9072"/>
              </w:tabs>
              <w:spacing w:before="0"/>
              <w:jc w:val="center"/>
              <w:rPr>
                <w:b/>
                <w:bCs/>
                <w:sz w:val="16"/>
                <w:szCs w:val="16"/>
              </w:rPr>
            </w:pPr>
            <w:r w:rsidRPr="00857C5E">
              <w:rPr>
                <w:b/>
                <w:bCs/>
                <w:sz w:val="16"/>
                <w:szCs w:val="16"/>
              </w:rPr>
              <w:t>Poświadczenie wykonania usług (wskazać nazwę dokumentu)</w:t>
            </w:r>
          </w:p>
        </w:tc>
      </w:tr>
      <w:tr w:rsidR="0062508C" w:rsidRPr="00857C5E" w14:paraId="09AB5CD9" w14:textId="77777777" w:rsidTr="0062508C">
        <w:trPr>
          <w:trHeight w:val="828"/>
        </w:trPr>
        <w:tc>
          <w:tcPr>
            <w:tcW w:w="492" w:type="dxa"/>
            <w:vAlign w:val="center"/>
          </w:tcPr>
          <w:p w14:paraId="1FDF4CAB" w14:textId="77777777" w:rsidR="0062508C" w:rsidRPr="00857C5E" w:rsidRDefault="0062508C" w:rsidP="0062508C">
            <w:r w:rsidRPr="00857C5E">
              <w:rPr>
                <w:sz w:val="20"/>
                <w:szCs w:val="20"/>
              </w:rPr>
              <w:t>1</w:t>
            </w:r>
          </w:p>
        </w:tc>
        <w:tc>
          <w:tcPr>
            <w:tcW w:w="1771" w:type="dxa"/>
            <w:vAlign w:val="center"/>
          </w:tcPr>
          <w:p w14:paraId="548D0E04" w14:textId="77777777" w:rsidR="0062508C" w:rsidRPr="00857C5E" w:rsidRDefault="0062508C" w:rsidP="0062508C">
            <w:pPr>
              <w:jc w:val="center"/>
              <w:rPr>
                <w:b/>
                <w:bCs/>
                <w:sz w:val="16"/>
                <w:szCs w:val="16"/>
              </w:rPr>
            </w:pPr>
          </w:p>
        </w:tc>
        <w:tc>
          <w:tcPr>
            <w:tcW w:w="2268" w:type="dxa"/>
            <w:vAlign w:val="center"/>
          </w:tcPr>
          <w:p w14:paraId="425F9DBF" w14:textId="77777777" w:rsidR="0062508C" w:rsidRPr="00857C5E" w:rsidRDefault="0062508C" w:rsidP="0062508C">
            <w:pPr>
              <w:jc w:val="center"/>
              <w:rPr>
                <w:b/>
                <w:sz w:val="16"/>
                <w:szCs w:val="16"/>
              </w:rPr>
            </w:pPr>
          </w:p>
        </w:tc>
        <w:tc>
          <w:tcPr>
            <w:tcW w:w="2268" w:type="dxa"/>
            <w:vAlign w:val="center"/>
          </w:tcPr>
          <w:p w14:paraId="6933909C" w14:textId="77777777" w:rsidR="0062508C" w:rsidRPr="00857C5E" w:rsidRDefault="0062508C" w:rsidP="0062508C">
            <w:pPr>
              <w:jc w:val="center"/>
              <w:rPr>
                <w:sz w:val="14"/>
                <w:szCs w:val="14"/>
              </w:rPr>
            </w:pPr>
            <w:r w:rsidRPr="00857C5E">
              <w:rPr>
                <w:sz w:val="14"/>
                <w:szCs w:val="14"/>
              </w:rPr>
              <w:t>….. do ..…</w:t>
            </w:r>
          </w:p>
          <w:p w14:paraId="7A3FA3E9" w14:textId="77777777" w:rsidR="0062508C" w:rsidRPr="00857C5E" w:rsidRDefault="0062508C" w:rsidP="0062508C">
            <w:pPr>
              <w:pStyle w:val="Nagwek"/>
              <w:tabs>
                <w:tab w:val="left" w:pos="709"/>
              </w:tabs>
              <w:spacing w:before="0"/>
              <w:jc w:val="center"/>
              <w:rPr>
                <w:b/>
                <w:bCs/>
                <w:sz w:val="14"/>
                <w:szCs w:val="14"/>
              </w:rPr>
            </w:pPr>
            <w:r w:rsidRPr="00857C5E">
              <w:rPr>
                <w:sz w:val="14"/>
                <w:szCs w:val="14"/>
              </w:rPr>
              <w:t>(</w:t>
            </w:r>
            <w:proofErr w:type="spellStart"/>
            <w:r w:rsidRPr="00857C5E">
              <w:rPr>
                <w:sz w:val="14"/>
                <w:szCs w:val="14"/>
              </w:rPr>
              <w:t>mm.rrrr</w:t>
            </w:r>
            <w:proofErr w:type="spellEnd"/>
            <w:r w:rsidRPr="00857C5E">
              <w:rPr>
                <w:sz w:val="14"/>
                <w:szCs w:val="14"/>
              </w:rPr>
              <w:t xml:space="preserve">. do </w:t>
            </w:r>
            <w:proofErr w:type="spellStart"/>
            <w:r w:rsidRPr="00857C5E">
              <w:rPr>
                <w:sz w:val="14"/>
                <w:szCs w:val="14"/>
              </w:rPr>
              <w:t>mm.rrrr</w:t>
            </w:r>
            <w:proofErr w:type="spellEnd"/>
            <w:r w:rsidRPr="00857C5E">
              <w:rPr>
                <w:sz w:val="14"/>
                <w:szCs w:val="14"/>
              </w:rPr>
              <w:t>.)</w:t>
            </w:r>
          </w:p>
        </w:tc>
        <w:tc>
          <w:tcPr>
            <w:tcW w:w="1276" w:type="dxa"/>
            <w:vAlign w:val="center"/>
          </w:tcPr>
          <w:p w14:paraId="7680096B" w14:textId="77777777" w:rsidR="0062508C" w:rsidRPr="00857C5E" w:rsidRDefault="0062508C" w:rsidP="0062508C">
            <w:pPr>
              <w:pStyle w:val="Nagwek"/>
              <w:tabs>
                <w:tab w:val="left" w:pos="709"/>
              </w:tabs>
              <w:spacing w:before="0"/>
              <w:jc w:val="center"/>
              <w:rPr>
                <w:b/>
                <w:bCs/>
                <w:sz w:val="16"/>
                <w:szCs w:val="16"/>
              </w:rPr>
            </w:pPr>
          </w:p>
        </w:tc>
        <w:tc>
          <w:tcPr>
            <w:tcW w:w="1559" w:type="dxa"/>
          </w:tcPr>
          <w:p w14:paraId="28F63DBE" w14:textId="77777777" w:rsidR="0062508C" w:rsidRPr="00857C5E" w:rsidRDefault="0062508C" w:rsidP="0062508C">
            <w:pPr>
              <w:pStyle w:val="Nagwek"/>
              <w:tabs>
                <w:tab w:val="left" w:pos="709"/>
              </w:tabs>
              <w:spacing w:before="0"/>
              <w:jc w:val="center"/>
              <w:rPr>
                <w:b/>
                <w:bCs/>
                <w:sz w:val="16"/>
                <w:szCs w:val="16"/>
              </w:rPr>
            </w:pPr>
          </w:p>
        </w:tc>
      </w:tr>
    </w:tbl>
    <w:p w14:paraId="0E159480" w14:textId="77777777" w:rsidR="0062508C" w:rsidRPr="00857C5E" w:rsidRDefault="0062508C" w:rsidP="0062508C">
      <w:pPr>
        <w:keepNext/>
        <w:rPr>
          <w:bCs/>
          <w:sz w:val="20"/>
          <w:szCs w:val="20"/>
        </w:rPr>
      </w:pPr>
      <w:r w:rsidRPr="00857C5E">
        <w:rPr>
          <w:sz w:val="20"/>
          <w:szCs w:val="20"/>
        </w:rPr>
        <w:t xml:space="preserve">* </w:t>
      </w:r>
      <w:r w:rsidRPr="00857C5E">
        <w:rPr>
          <w:bCs/>
          <w:sz w:val="20"/>
          <w:szCs w:val="20"/>
        </w:rPr>
        <w:t>Pola niezapisane należy przekreślić</w:t>
      </w:r>
    </w:p>
    <w:p w14:paraId="6CEEB7A8" w14:textId="77777777" w:rsidR="0062508C" w:rsidRPr="00857C5E" w:rsidRDefault="0062508C" w:rsidP="0062508C">
      <w:pPr>
        <w:keepNext/>
        <w:rPr>
          <w:b/>
          <w:sz w:val="18"/>
          <w:szCs w:val="18"/>
        </w:rPr>
      </w:pPr>
    </w:p>
    <w:p w14:paraId="1D089AF9" w14:textId="77777777" w:rsidR="0062508C" w:rsidRPr="00857C5E" w:rsidRDefault="0062508C" w:rsidP="0062508C">
      <w:pPr>
        <w:keepNext/>
        <w:rPr>
          <w:sz w:val="18"/>
          <w:szCs w:val="18"/>
        </w:rPr>
      </w:pPr>
      <w:r w:rsidRPr="00857C5E">
        <w:rPr>
          <w:b/>
          <w:sz w:val="18"/>
          <w:szCs w:val="18"/>
        </w:rPr>
        <w:t>Załącznikiem do niniejszego formularza winny być dokumenty potwierdzające należyte wykonanie Projektów  Podobnych.</w:t>
      </w:r>
    </w:p>
    <w:p w14:paraId="6E2E0E82" w14:textId="77777777" w:rsidR="0062508C" w:rsidRPr="00857C5E" w:rsidRDefault="0062508C" w:rsidP="0062508C">
      <w:pPr>
        <w:keepNext/>
        <w:rPr>
          <w:b/>
          <w:sz w:val="18"/>
          <w:szCs w:val="18"/>
        </w:rPr>
      </w:pPr>
      <w:r w:rsidRPr="00857C5E">
        <w:rPr>
          <w:b/>
          <w:sz w:val="18"/>
          <w:szCs w:val="18"/>
        </w:rPr>
        <w:t>DOKUMENTY POTWIERDZAJĄCE NALEŻYTE WYKONANIE PROJEKTÓW  POWINNY BYĆ SPORZĄDZONE I OZNACZONE W TAKI SPOSÓB, ABY NIE BYŁO WĄTPLIWOŚCI, KTÓRYCH PROJEKTÓW WYKAZANYCH PRZEZ WYKONAWCĘ DOTYCZĄ.</w:t>
      </w:r>
    </w:p>
    <w:p w14:paraId="77EF7913" w14:textId="77777777" w:rsidR="0062508C" w:rsidRDefault="0062508C" w:rsidP="0062508C">
      <w:pPr>
        <w:keepNext/>
        <w:rPr>
          <w:b/>
          <w:sz w:val="20"/>
          <w:szCs w:val="20"/>
        </w:rPr>
      </w:pPr>
    </w:p>
    <w:p w14:paraId="3904C4D0" w14:textId="77777777" w:rsidR="0062508C" w:rsidRPr="00857C5E" w:rsidRDefault="0062508C" w:rsidP="0062508C">
      <w:pPr>
        <w:keepNext/>
        <w:rPr>
          <w:b/>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62508C" w:rsidRPr="00857C5E" w14:paraId="2DDAEAE0" w14:textId="77777777" w:rsidTr="0062508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6FF4398" w14:textId="77777777" w:rsidR="0062508C" w:rsidRPr="00857C5E" w:rsidRDefault="0062508C" w:rsidP="0062508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9D0E481" w14:textId="77777777" w:rsidR="0062508C" w:rsidRPr="00857C5E" w:rsidRDefault="0062508C" w:rsidP="0062508C">
            <w:pPr>
              <w:keepNext/>
              <w:rPr>
                <w:b/>
                <w:bCs/>
                <w:sz w:val="20"/>
                <w:szCs w:val="20"/>
              </w:rPr>
            </w:pPr>
          </w:p>
        </w:tc>
      </w:tr>
      <w:tr w:rsidR="0062508C" w:rsidRPr="00857C5E" w14:paraId="672148A2" w14:textId="77777777" w:rsidTr="0062508C">
        <w:trPr>
          <w:trHeight w:val="70"/>
          <w:jc w:val="center"/>
        </w:trPr>
        <w:tc>
          <w:tcPr>
            <w:tcW w:w="4059" w:type="dxa"/>
            <w:hideMark/>
          </w:tcPr>
          <w:p w14:paraId="42716E30" w14:textId="77777777" w:rsidR="0062508C" w:rsidRPr="00857C5E" w:rsidRDefault="0062508C" w:rsidP="0062508C">
            <w:pPr>
              <w:keepNext/>
              <w:jc w:val="center"/>
              <w:rPr>
                <w:b/>
                <w:bCs/>
                <w:sz w:val="16"/>
                <w:szCs w:val="20"/>
              </w:rPr>
            </w:pPr>
            <w:r w:rsidRPr="00857C5E">
              <w:rPr>
                <w:b/>
                <w:bCs/>
                <w:sz w:val="16"/>
                <w:szCs w:val="20"/>
              </w:rPr>
              <w:t>miejscowość i data</w:t>
            </w:r>
          </w:p>
        </w:tc>
        <w:tc>
          <w:tcPr>
            <w:tcW w:w="4060" w:type="dxa"/>
            <w:hideMark/>
          </w:tcPr>
          <w:p w14:paraId="149D06F9" w14:textId="77777777" w:rsidR="0062508C" w:rsidRPr="00857C5E" w:rsidRDefault="0062508C" w:rsidP="0062508C">
            <w:pPr>
              <w:keepNext/>
              <w:jc w:val="center"/>
              <w:rPr>
                <w:b/>
                <w:bCs/>
                <w:sz w:val="16"/>
                <w:szCs w:val="20"/>
              </w:rPr>
            </w:pPr>
            <w:r w:rsidRPr="00857C5E">
              <w:rPr>
                <w:b/>
                <w:bCs/>
                <w:sz w:val="16"/>
                <w:szCs w:val="20"/>
              </w:rPr>
              <w:t>Pieczęć imienna i podpis przedstawiciela(i) Wykonawcy</w:t>
            </w:r>
          </w:p>
        </w:tc>
      </w:tr>
    </w:tbl>
    <w:p w14:paraId="02EC6850" w14:textId="77777777" w:rsidR="0062508C" w:rsidRPr="00857C5E" w:rsidRDefault="0062508C" w:rsidP="0062508C">
      <w:pPr>
        <w:spacing w:before="0" w:after="200" w:line="276" w:lineRule="auto"/>
        <w:jc w:val="left"/>
      </w:pPr>
    </w:p>
    <w:p w14:paraId="426A8966" w14:textId="77777777" w:rsidR="0062508C" w:rsidRPr="00857C5E" w:rsidRDefault="0062508C" w:rsidP="0062508C">
      <w:pPr>
        <w:spacing w:before="0" w:after="200" w:line="276" w:lineRule="auto"/>
        <w:rPr>
          <w:sz w:val="20"/>
        </w:rPr>
      </w:pPr>
      <w:r w:rsidRPr="00857C5E">
        <w:rPr>
          <w:sz w:val="20"/>
        </w:rPr>
        <w:br w:type="page"/>
      </w:r>
    </w:p>
    <w:p w14:paraId="0C25DAB6" w14:textId="77777777" w:rsidR="00075E75" w:rsidRPr="00305489" w:rsidRDefault="00CA473D" w:rsidP="00CA473D">
      <w:pPr>
        <w:spacing w:after="120"/>
        <w:jc w:val="left"/>
        <w:rPr>
          <w:b/>
          <w:sz w:val="20"/>
          <w:szCs w:val="20"/>
          <w:u w:val="single"/>
        </w:rPr>
      </w:pPr>
      <w:r w:rsidRPr="00305489">
        <w:rPr>
          <w:b/>
          <w:sz w:val="20"/>
          <w:szCs w:val="20"/>
          <w:u w:val="single"/>
        </w:rPr>
        <w:t xml:space="preserve">ZAŁĄCZNIK NR </w:t>
      </w:r>
      <w:r w:rsidR="0023422D">
        <w:rPr>
          <w:b/>
          <w:sz w:val="20"/>
          <w:szCs w:val="20"/>
          <w:u w:val="single"/>
        </w:rPr>
        <w:t>8</w:t>
      </w:r>
      <w:r w:rsidRPr="00305489">
        <w:rPr>
          <w:b/>
          <w:sz w:val="20"/>
          <w:szCs w:val="20"/>
          <w:u w:val="single"/>
        </w:rPr>
        <w:t xml:space="preserve"> – PROJEKT UMOWY</w:t>
      </w:r>
    </w:p>
    <w:p w14:paraId="23443BA1" w14:textId="77777777" w:rsidR="00CA473D" w:rsidRPr="00305489" w:rsidRDefault="00CA473D" w:rsidP="00CA473D">
      <w:pPr>
        <w:spacing w:after="120"/>
        <w:jc w:val="left"/>
        <w:rPr>
          <w:b/>
          <w:sz w:val="20"/>
          <w:szCs w:val="20"/>
          <w:u w:val="single"/>
        </w:rPr>
      </w:pPr>
      <w:r w:rsidRPr="00305489">
        <w:rPr>
          <w:b/>
          <w:sz w:val="20"/>
          <w:szCs w:val="20"/>
          <w:u w:val="single"/>
        </w:rPr>
        <w:t xml:space="preserve"> </w:t>
      </w:r>
    </w:p>
    <w:p w14:paraId="0BB05C38" w14:textId="77777777" w:rsidR="00D44087" w:rsidRPr="00305489" w:rsidRDefault="00D44087" w:rsidP="00D44087">
      <w:pPr>
        <w:widowControl w:val="0"/>
        <w:suppressAutoHyphens/>
        <w:overflowPunct w:val="0"/>
        <w:autoSpaceDE w:val="0"/>
        <w:spacing w:after="120"/>
        <w:jc w:val="center"/>
        <w:textAlignment w:val="baseline"/>
        <w:rPr>
          <w:b/>
          <w:kern w:val="2"/>
          <w:sz w:val="20"/>
          <w:szCs w:val="20"/>
          <w:lang w:eastAsia="ar-SA"/>
        </w:rPr>
      </w:pPr>
      <w:r w:rsidRPr="00305489">
        <w:rPr>
          <w:b/>
          <w:kern w:val="2"/>
          <w:sz w:val="20"/>
          <w:szCs w:val="20"/>
          <w:lang w:eastAsia="ar-SA"/>
        </w:rPr>
        <w:t xml:space="preserve">UMOWA nr </w:t>
      </w:r>
      <w:r w:rsidRPr="00305489">
        <w:rPr>
          <w:b/>
          <w:sz w:val="20"/>
          <w:szCs w:val="20"/>
        </w:rPr>
        <w:t>CRU/U/………………………………………</w:t>
      </w:r>
    </w:p>
    <w:p w14:paraId="07CE83D3" w14:textId="77777777" w:rsidR="00D44087" w:rsidRPr="00305489" w:rsidRDefault="00D44087" w:rsidP="00D44087">
      <w:pPr>
        <w:widowControl w:val="0"/>
        <w:suppressAutoHyphens/>
        <w:overflowPunct w:val="0"/>
        <w:autoSpaceDE w:val="0"/>
        <w:spacing w:after="120"/>
        <w:jc w:val="center"/>
        <w:textAlignment w:val="baseline"/>
        <w:rPr>
          <w:b/>
          <w:kern w:val="2"/>
          <w:sz w:val="20"/>
          <w:szCs w:val="20"/>
          <w:lang w:eastAsia="ar-SA"/>
        </w:rPr>
      </w:pPr>
    </w:p>
    <w:p w14:paraId="18A3E0F7" w14:textId="77777777" w:rsidR="00D44087" w:rsidRPr="00305489" w:rsidRDefault="00D44087" w:rsidP="00D44087">
      <w:pPr>
        <w:widowControl w:val="0"/>
        <w:suppressAutoHyphens/>
        <w:overflowPunct w:val="0"/>
        <w:autoSpaceDE w:val="0"/>
        <w:spacing w:after="120"/>
        <w:textAlignment w:val="baseline"/>
        <w:rPr>
          <w:kern w:val="2"/>
          <w:sz w:val="20"/>
          <w:szCs w:val="20"/>
          <w:lang w:eastAsia="ar-SA"/>
        </w:rPr>
      </w:pPr>
      <w:r w:rsidRPr="00305489">
        <w:rPr>
          <w:kern w:val="2"/>
          <w:sz w:val="20"/>
          <w:szCs w:val="20"/>
          <w:lang w:eastAsia="ar-SA"/>
        </w:rPr>
        <w:t>Zawarta dnia ………………………. r. w Poznaniu, pomiędzy:</w:t>
      </w:r>
    </w:p>
    <w:p w14:paraId="61FA16C1" w14:textId="77777777" w:rsidR="00D44087" w:rsidRPr="00305489" w:rsidRDefault="00D44087" w:rsidP="00D44087">
      <w:pPr>
        <w:widowControl w:val="0"/>
        <w:suppressAutoHyphens/>
        <w:overflowPunct w:val="0"/>
        <w:autoSpaceDE w:val="0"/>
        <w:spacing w:after="120"/>
        <w:textAlignment w:val="baseline"/>
        <w:rPr>
          <w:kern w:val="2"/>
          <w:sz w:val="20"/>
          <w:szCs w:val="20"/>
          <w:lang w:eastAsia="ar-SA"/>
        </w:rPr>
      </w:pPr>
    </w:p>
    <w:p w14:paraId="5247DEB3" w14:textId="77777777" w:rsidR="00D44087" w:rsidRPr="00305489" w:rsidRDefault="00D44087" w:rsidP="00D44087">
      <w:pPr>
        <w:spacing w:line="360" w:lineRule="auto"/>
        <w:rPr>
          <w:sz w:val="20"/>
          <w:szCs w:val="20"/>
        </w:rPr>
      </w:pPr>
      <w:r w:rsidRPr="00305489">
        <w:rPr>
          <w:b/>
          <w:sz w:val="20"/>
          <w:szCs w:val="20"/>
        </w:rPr>
        <w:t>Enea Oświetlenie Sp. z o.o., ul. Ku Słońcu 34, 71-080 Szczecin, wpisaną do rejestru przedsiębiorców Krajowego Rejestru Sądowego prowadzonego przez Sąd Rejonowy Szczecin  - Centrum w Szczecinie . XIII Wydział Gospodarczy Krajowego Rejestru Sądowego pod numerem KRS nr 0000067552, NIP  852-19-62-912, numer statystyczny (REGON) 811084325, kapitał zakładowy: 166.127.000,00 PLN</w:t>
      </w:r>
      <w:r w:rsidRPr="00305489">
        <w:rPr>
          <w:color w:val="000000"/>
          <w:sz w:val="20"/>
          <w:szCs w:val="20"/>
        </w:rPr>
        <w:t>,</w:t>
      </w:r>
    </w:p>
    <w:p w14:paraId="2A376B25" w14:textId="77777777" w:rsidR="00D44087" w:rsidRPr="00305489" w:rsidRDefault="00D44087" w:rsidP="00D44087">
      <w:pPr>
        <w:widowControl w:val="0"/>
        <w:suppressAutoHyphens/>
        <w:overflowPunct w:val="0"/>
        <w:autoSpaceDE w:val="0"/>
        <w:spacing w:after="120" w:line="360" w:lineRule="auto"/>
        <w:textAlignment w:val="baseline"/>
        <w:rPr>
          <w:b/>
          <w:kern w:val="2"/>
          <w:sz w:val="20"/>
          <w:szCs w:val="20"/>
          <w:lang w:eastAsia="ar-SA"/>
        </w:rPr>
      </w:pPr>
      <w:r w:rsidRPr="00305489">
        <w:rPr>
          <w:sz w:val="20"/>
          <w:szCs w:val="20"/>
        </w:rPr>
        <w:t xml:space="preserve">zwaną w dalszej części umowy </w:t>
      </w:r>
      <w:r w:rsidRPr="00305489">
        <w:rPr>
          <w:kern w:val="2"/>
          <w:sz w:val="20"/>
          <w:szCs w:val="20"/>
          <w:lang w:eastAsia="ar-SA"/>
        </w:rPr>
        <w:t xml:space="preserve">zwana dalej </w:t>
      </w:r>
      <w:r w:rsidRPr="00305489">
        <w:rPr>
          <w:b/>
          <w:kern w:val="2"/>
          <w:sz w:val="20"/>
          <w:szCs w:val="20"/>
          <w:lang w:eastAsia="ar-SA"/>
        </w:rPr>
        <w:t xml:space="preserve">Korzystającym </w:t>
      </w:r>
    </w:p>
    <w:p w14:paraId="2B16366C" w14:textId="77777777" w:rsidR="00D44087" w:rsidRPr="00305489" w:rsidRDefault="00D44087" w:rsidP="00D44087">
      <w:pPr>
        <w:spacing w:line="360" w:lineRule="auto"/>
        <w:rPr>
          <w:sz w:val="20"/>
          <w:szCs w:val="20"/>
        </w:rPr>
      </w:pPr>
      <w:r w:rsidRPr="00305489">
        <w:rPr>
          <w:sz w:val="20"/>
          <w:szCs w:val="20"/>
        </w:rPr>
        <w:t>reprezentowaną przez:</w:t>
      </w:r>
    </w:p>
    <w:p w14:paraId="0E3287C2" w14:textId="77777777" w:rsidR="00D44087" w:rsidRPr="00305489" w:rsidRDefault="00D44087" w:rsidP="00D44087">
      <w:pPr>
        <w:widowControl w:val="0"/>
        <w:suppressAutoHyphens/>
        <w:overflowPunct w:val="0"/>
        <w:autoSpaceDE w:val="0"/>
        <w:spacing w:before="240" w:after="240" w:line="360" w:lineRule="auto"/>
        <w:textAlignment w:val="baseline"/>
        <w:rPr>
          <w:kern w:val="2"/>
          <w:sz w:val="20"/>
          <w:szCs w:val="20"/>
          <w:lang w:eastAsia="ar-SA"/>
        </w:rPr>
      </w:pPr>
      <w:r w:rsidRPr="00305489">
        <w:rPr>
          <w:kern w:val="2"/>
          <w:sz w:val="20"/>
          <w:szCs w:val="20"/>
          <w:lang w:eastAsia="ar-SA"/>
        </w:rPr>
        <w:t>a</w:t>
      </w:r>
    </w:p>
    <w:p w14:paraId="438ECBA2" w14:textId="77777777" w:rsidR="00D44087" w:rsidRPr="00305489" w:rsidRDefault="00D44087" w:rsidP="00D44087">
      <w:pPr>
        <w:widowControl w:val="0"/>
        <w:suppressAutoHyphens/>
        <w:overflowPunct w:val="0"/>
        <w:autoSpaceDE w:val="0"/>
        <w:spacing w:before="240" w:after="240" w:line="360" w:lineRule="auto"/>
        <w:textAlignment w:val="baseline"/>
        <w:rPr>
          <w:kern w:val="2"/>
          <w:sz w:val="20"/>
          <w:szCs w:val="20"/>
          <w:lang w:eastAsia="ar-SA"/>
        </w:rPr>
      </w:pPr>
      <w:r w:rsidRPr="00305489">
        <w:rPr>
          <w:bCs/>
          <w:sz w:val="20"/>
          <w:szCs w:val="20"/>
        </w:rPr>
        <w:t>……………………………………………………………………………………………………………………………………………………………………………………………………………………………………………………………………………………………………………………………………………………………………………………………………………………………………………………………………………………………….</w:t>
      </w:r>
    </w:p>
    <w:p w14:paraId="5826DB7E" w14:textId="77777777" w:rsidR="00D44087" w:rsidRPr="00305489" w:rsidRDefault="00D44087" w:rsidP="00D44087">
      <w:pPr>
        <w:spacing w:after="120" w:line="360" w:lineRule="auto"/>
        <w:rPr>
          <w:sz w:val="20"/>
          <w:szCs w:val="20"/>
        </w:rPr>
      </w:pPr>
      <w:r w:rsidRPr="00305489">
        <w:rPr>
          <w:sz w:val="20"/>
          <w:szCs w:val="20"/>
        </w:rPr>
        <w:t>reprezentowanym przez:</w:t>
      </w:r>
    </w:p>
    <w:p w14:paraId="65BF6237" w14:textId="77777777" w:rsidR="00D44087" w:rsidRPr="00305489" w:rsidRDefault="00D44087" w:rsidP="00D44087">
      <w:pPr>
        <w:spacing w:after="120" w:line="360" w:lineRule="auto"/>
        <w:rPr>
          <w:sz w:val="20"/>
          <w:szCs w:val="20"/>
        </w:rPr>
      </w:pPr>
      <w:r w:rsidRPr="00305489">
        <w:rPr>
          <w:kern w:val="2"/>
          <w:sz w:val="20"/>
          <w:szCs w:val="20"/>
          <w:lang w:eastAsia="ar-SA"/>
        </w:rPr>
        <w:t>……………………………………………………………………………………………………………………………………………………………………………………………………………………………………….……..</w:t>
      </w:r>
    </w:p>
    <w:p w14:paraId="7A27B1F7" w14:textId="77777777" w:rsidR="00D44087" w:rsidRPr="00305489" w:rsidRDefault="00D44087" w:rsidP="00D44087">
      <w:pPr>
        <w:widowControl w:val="0"/>
        <w:suppressAutoHyphens/>
        <w:overflowPunct w:val="0"/>
        <w:autoSpaceDE w:val="0"/>
        <w:spacing w:after="120" w:line="360" w:lineRule="auto"/>
        <w:textAlignment w:val="baseline"/>
        <w:rPr>
          <w:kern w:val="2"/>
          <w:sz w:val="20"/>
          <w:szCs w:val="20"/>
          <w:lang w:eastAsia="ar-SA"/>
        </w:rPr>
      </w:pPr>
    </w:p>
    <w:p w14:paraId="5FE356B3" w14:textId="77777777" w:rsidR="00D44087" w:rsidRPr="00305489" w:rsidRDefault="00D44087" w:rsidP="00D44087">
      <w:pPr>
        <w:spacing w:line="360" w:lineRule="auto"/>
        <w:rPr>
          <w:b/>
          <w:bCs/>
          <w:sz w:val="20"/>
          <w:szCs w:val="20"/>
        </w:rPr>
      </w:pPr>
      <w:r w:rsidRPr="00305489">
        <w:rPr>
          <w:sz w:val="20"/>
          <w:szCs w:val="20"/>
        </w:rPr>
        <w:t xml:space="preserve">zwanym dalej </w:t>
      </w:r>
      <w:r w:rsidRPr="00305489">
        <w:rPr>
          <w:b/>
          <w:bCs/>
          <w:sz w:val="20"/>
          <w:szCs w:val="20"/>
        </w:rPr>
        <w:t>Finansującym</w:t>
      </w:r>
      <w:r w:rsidRPr="00305489">
        <w:rPr>
          <w:sz w:val="20"/>
          <w:szCs w:val="20"/>
        </w:rPr>
        <w:t>,</w:t>
      </w:r>
      <w:r w:rsidRPr="00305489">
        <w:rPr>
          <w:b/>
          <w:bCs/>
          <w:sz w:val="20"/>
          <w:szCs w:val="20"/>
        </w:rPr>
        <w:t xml:space="preserve"> </w:t>
      </w:r>
    </w:p>
    <w:p w14:paraId="2F82088A" w14:textId="77777777" w:rsidR="00EB35B8" w:rsidRPr="00305489" w:rsidRDefault="00EB35B8" w:rsidP="00EB35B8">
      <w:pPr>
        <w:tabs>
          <w:tab w:val="left" w:pos="567"/>
        </w:tabs>
        <w:jc w:val="center"/>
        <w:rPr>
          <w:b/>
          <w:color w:val="000000"/>
          <w:sz w:val="20"/>
        </w:rPr>
      </w:pPr>
    </w:p>
    <w:p w14:paraId="2A8E651C" w14:textId="77777777" w:rsidR="00EB35B8" w:rsidRPr="00305489" w:rsidRDefault="00EB35B8" w:rsidP="00EB35B8">
      <w:pPr>
        <w:shd w:val="clear" w:color="auto" w:fill="FFFFFF"/>
        <w:rPr>
          <w:sz w:val="20"/>
        </w:rPr>
      </w:pPr>
    </w:p>
    <w:p w14:paraId="33C9A7E2" w14:textId="77777777" w:rsidR="00EB35B8" w:rsidRPr="00305489" w:rsidRDefault="00EB35B8" w:rsidP="00EB35B8">
      <w:pPr>
        <w:spacing w:after="120" w:line="276" w:lineRule="auto"/>
        <w:rPr>
          <w:sz w:val="20"/>
        </w:rPr>
      </w:pPr>
    </w:p>
    <w:p w14:paraId="5A3A523B" w14:textId="77777777" w:rsidR="00EB35B8" w:rsidRPr="00305489" w:rsidRDefault="00EB35B8" w:rsidP="00EB35B8">
      <w:pPr>
        <w:numPr>
          <w:ilvl w:val="0"/>
          <w:numId w:val="68"/>
        </w:numPr>
        <w:rPr>
          <w:b/>
          <w:sz w:val="20"/>
        </w:rPr>
      </w:pPr>
      <w:r w:rsidRPr="00305489">
        <w:rPr>
          <w:b/>
          <w:sz w:val="20"/>
        </w:rPr>
        <w:t>Forma umowy</w:t>
      </w:r>
    </w:p>
    <w:p w14:paraId="0A718611" w14:textId="77777777" w:rsidR="00EB35B8" w:rsidRPr="00305489" w:rsidRDefault="00EB35B8" w:rsidP="00EB35B8">
      <w:pPr>
        <w:tabs>
          <w:tab w:val="left" w:pos="567"/>
        </w:tabs>
        <w:rPr>
          <w:color w:val="000000"/>
          <w:sz w:val="20"/>
        </w:rPr>
      </w:pPr>
      <w:r w:rsidRPr="00305489">
        <w:rPr>
          <w:color w:val="000000"/>
          <w:sz w:val="20"/>
        </w:rPr>
        <w:t>Zawarcie, zmiana oraz rozwiązanie umowy leasingu wymagają formy pisemnej pod rygorem nieważności. W formie pisemnej pod rygorem nieważności winny być zawierane wszelkie inne umowy pomiędzy Korzystającym i Finansującym, które pozostają w związku z umową leasingu. Wymóg ten odnosi się także do wszelkich oświadczeń stron umowy leasingu, składanych w związku z nią.</w:t>
      </w:r>
    </w:p>
    <w:p w14:paraId="4030EB7B" w14:textId="77777777" w:rsidR="00EB35B8" w:rsidRPr="00305489" w:rsidRDefault="00EB35B8" w:rsidP="00EB35B8">
      <w:pPr>
        <w:tabs>
          <w:tab w:val="left" w:pos="567"/>
        </w:tabs>
        <w:rPr>
          <w:color w:val="000000"/>
          <w:sz w:val="20"/>
        </w:rPr>
      </w:pPr>
    </w:p>
    <w:p w14:paraId="2FC69517" w14:textId="77777777" w:rsidR="00EB35B8" w:rsidRPr="00305489" w:rsidRDefault="00EB35B8" w:rsidP="00EB35B8">
      <w:pPr>
        <w:numPr>
          <w:ilvl w:val="0"/>
          <w:numId w:val="68"/>
        </w:numPr>
        <w:rPr>
          <w:b/>
          <w:sz w:val="20"/>
        </w:rPr>
      </w:pPr>
      <w:r w:rsidRPr="00305489">
        <w:rPr>
          <w:b/>
          <w:sz w:val="20"/>
        </w:rPr>
        <w:t xml:space="preserve"> Przedmiot leasingu</w:t>
      </w:r>
    </w:p>
    <w:p w14:paraId="7052712A" w14:textId="77777777" w:rsidR="00EB35B8" w:rsidRPr="00305489" w:rsidRDefault="00EB35B8" w:rsidP="00EB35B8">
      <w:pPr>
        <w:numPr>
          <w:ilvl w:val="0"/>
          <w:numId w:val="58"/>
        </w:numPr>
        <w:tabs>
          <w:tab w:val="clear" w:pos="720"/>
          <w:tab w:val="num" w:pos="426"/>
        </w:tabs>
        <w:ind w:left="426" w:hanging="426"/>
        <w:rPr>
          <w:sz w:val="20"/>
        </w:rPr>
      </w:pPr>
      <w:r w:rsidRPr="00305489">
        <w:rPr>
          <w:sz w:val="20"/>
        </w:rPr>
        <w:t xml:space="preserve">Przedmiotem umowy będzie, na warunkach określonych w niniejszej Umowie, nabycie przez </w:t>
      </w:r>
      <w:r w:rsidRPr="00305489">
        <w:rPr>
          <w:sz w:val="20"/>
          <w:szCs w:val="20"/>
        </w:rPr>
        <w:t>Finansującego</w:t>
      </w:r>
      <w:r w:rsidRPr="00305489">
        <w:rPr>
          <w:sz w:val="20"/>
        </w:rPr>
        <w:t xml:space="preserve"> od określonego dostawcy oraz oddanie przez Finansującego fabrycznie now</w:t>
      </w:r>
      <w:r w:rsidR="00075E75" w:rsidRPr="00305489">
        <w:rPr>
          <w:sz w:val="20"/>
        </w:rPr>
        <w:t>ego</w:t>
      </w:r>
      <w:r w:rsidRPr="00305489">
        <w:rPr>
          <w:sz w:val="20"/>
        </w:rPr>
        <w:t xml:space="preserve"> pojazd</w:t>
      </w:r>
      <w:r w:rsidR="00075E75" w:rsidRPr="00305489">
        <w:rPr>
          <w:sz w:val="20"/>
        </w:rPr>
        <w:t>u</w:t>
      </w:r>
      <w:r w:rsidRPr="00305489">
        <w:rPr>
          <w:sz w:val="20"/>
        </w:rPr>
        <w:t xml:space="preserve">, zgodnie ze specyfikacją zawartą w załączniku numer 1 do odpłatnego korzystania przez Korzystającego lub osoby trzecie upoważnione przez Korzystającego. </w:t>
      </w:r>
    </w:p>
    <w:p w14:paraId="25CC41FC" w14:textId="77777777" w:rsidR="00EB35B8" w:rsidRPr="00305489" w:rsidRDefault="00EB35B8" w:rsidP="00EB35B8">
      <w:pPr>
        <w:numPr>
          <w:ilvl w:val="0"/>
          <w:numId w:val="58"/>
        </w:numPr>
        <w:tabs>
          <w:tab w:val="clear" w:pos="720"/>
          <w:tab w:val="num" w:pos="426"/>
        </w:tabs>
        <w:ind w:left="426" w:hanging="426"/>
        <w:rPr>
          <w:sz w:val="20"/>
        </w:rPr>
      </w:pPr>
      <w:r w:rsidRPr="00305489">
        <w:rPr>
          <w:sz w:val="18"/>
          <w:szCs w:val="18"/>
        </w:rPr>
        <w:t xml:space="preserve">Finansujący nie odpowiada wobec korzystającego za wady rzeczy, chyba że wady te powstały na skutek okoliczności, za które finansujący ponosi odpowiedzialność. </w:t>
      </w:r>
    </w:p>
    <w:p w14:paraId="280C1F6A" w14:textId="77777777" w:rsidR="00EB35B8" w:rsidRPr="00305489" w:rsidRDefault="00EB35B8" w:rsidP="00EB35B8">
      <w:pPr>
        <w:numPr>
          <w:ilvl w:val="0"/>
          <w:numId w:val="58"/>
        </w:numPr>
        <w:tabs>
          <w:tab w:val="clear" w:pos="720"/>
          <w:tab w:val="num" w:pos="426"/>
        </w:tabs>
        <w:ind w:left="426" w:hanging="426"/>
        <w:rPr>
          <w:sz w:val="20"/>
        </w:rPr>
      </w:pPr>
      <w:r w:rsidRPr="00305489">
        <w:rPr>
          <w:sz w:val="20"/>
        </w:rPr>
        <w:t xml:space="preserve">Przez cały czas trwania umowy przedmiot leasingu pozostaje własnością Finansującego, który ma prawo do kontroli jego stanu oraz sposobu eksploatacji. </w:t>
      </w:r>
    </w:p>
    <w:p w14:paraId="741DE831" w14:textId="77777777" w:rsidR="00EB35B8" w:rsidRPr="00305489" w:rsidRDefault="00EB35B8" w:rsidP="00EB35B8">
      <w:pPr>
        <w:numPr>
          <w:ilvl w:val="0"/>
          <w:numId w:val="58"/>
        </w:numPr>
        <w:tabs>
          <w:tab w:val="clear" w:pos="720"/>
          <w:tab w:val="num" w:pos="426"/>
        </w:tabs>
        <w:ind w:left="426" w:hanging="426"/>
        <w:rPr>
          <w:sz w:val="20"/>
        </w:rPr>
      </w:pPr>
      <w:r w:rsidRPr="00305489">
        <w:rPr>
          <w:sz w:val="20"/>
        </w:rPr>
        <w:t>Korzystający nie jest upoważniony do ustanawiania na przedmiocie leasingu jakichkolwiek praw jak również przelewania praw wynikających z niniejszej umowy na rzecz osób trzecich bez zgody Finansującego.</w:t>
      </w:r>
    </w:p>
    <w:p w14:paraId="3A6192F7" w14:textId="4E72D7EC" w:rsidR="00EB35B8" w:rsidRPr="00305489" w:rsidRDefault="00EB35B8" w:rsidP="00EB35B8">
      <w:pPr>
        <w:numPr>
          <w:ilvl w:val="0"/>
          <w:numId w:val="58"/>
        </w:numPr>
        <w:tabs>
          <w:tab w:val="clear" w:pos="720"/>
          <w:tab w:val="num" w:pos="426"/>
        </w:tabs>
        <w:ind w:left="426" w:hanging="426"/>
        <w:rPr>
          <w:rFonts w:eastAsia="Calibri"/>
          <w:sz w:val="20"/>
          <w:szCs w:val="20"/>
          <w:lang w:eastAsia="en-US"/>
        </w:rPr>
      </w:pPr>
      <w:r w:rsidRPr="00305489">
        <w:rPr>
          <w:sz w:val="20"/>
          <w:szCs w:val="20"/>
        </w:rPr>
        <w:t>Finansujący zapewnia Korzystającemu, na pojazd będ</w:t>
      </w:r>
      <w:r w:rsidR="00813F0F">
        <w:rPr>
          <w:sz w:val="20"/>
          <w:szCs w:val="20"/>
        </w:rPr>
        <w:t>ący</w:t>
      </w:r>
      <w:r w:rsidRPr="00305489">
        <w:rPr>
          <w:sz w:val="20"/>
          <w:szCs w:val="20"/>
        </w:rPr>
        <w:t xml:space="preserve"> przedmiotem zamówienia gwarancję jakości  na okres nie krótszy niż :</w:t>
      </w:r>
    </w:p>
    <w:p w14:paraId="4C4FEE9D" w14:textId="77777777" w:rsidR="00EB35B8" w:rsidRPr="00305489" w:rsidRDefault="00EB35B8" w:rsidP="00EB35B8">
      <w:pPr>
        <w:pStyle w:val="Tekstpodstawowy3"/>
        <w:numPr>
          <w:ilvl w:val="0"/>
          <w:numId w:val="54"/>
        </w:numPr>
        <w:tabs>
          <w:tab w:val="left" w:pos="709"/>
        </w:tabs>
        <w:spacing w:before="0"/>
        <w:rPr>
          <w:color w:val="000000"/>
        </w:rPr>
      </w:pPr>
      <w:r w:rsidRPr="00305489">
        <w:rPr>
          <w:color w:val="000000"/>
        </w:rPr>
        <w:t>minimum 36 miesięcy gwarancji mechanicznej z limitem 100.000,00 kilometrów,</w:t>
      </w:r>
    </w:p>
    <w:p w14:paraId="3181D18E" w14:textId="77777777" w:rsidR="00EB35B8" w:rsidRPr="00305489" w:rsidRDefault="00EB35B8" w:rsidP="00EB35B8">
      <w:pPr>
        <w:pStyle w:val="Tekstpodstawowy3"/>
        <w:numPr>
          <w:ilvl w:val="0"/>
          <w:numId w:val="54"/>
        </w:numPr>
        <w:tabs>
          <w:tab w:val="left" w:pos="709"/>
        </w:tabs>
        <w:spacing w:before="0"/>
        <w:rPr>
          <w:color w:val="000000"/>
        </w:rPr>
      </w:pPr>
      <w:r w:rsidRPr="00305489">
        <w:rPr>
          <w:color w:val="000000"/>
        </w:rPr>
        <w:t>minimum 24 miesiące gwarancji na powłokę lakierniczą,</w:t>
      </w:r>
    </w:p>
    <w:p w14:paraId="5C510A3A" w14:textId="45EC0DD6" w:rsidR="00EB35B8" w:rsidRPr="00305489" w:rsidRDefault="00EB35B8" w:rsidP="00EB35B8">
      <w:pPr>
        <w:pStyle w:val="Tekstpodstawowy3"/>
        <w:numPr>
          <w:ilvl w:val="0"/>
          <w:numId w:val="54"/>
        </w:numPr>
        <w:tabs>
          <w:tab w:val="left" w:pos="709"/>
        </w:tabs>
        <w:spacing w:before="0"/>
        <w:rPr>
          <w:color w:val="000000"/>
        </w:rPr>
      </w:pPr>
      <w:r w:rsidRPr="00305489">
        <w:rPr>
          <w:color w:val="000000"/>
        </w:rPr>
        <w:t>minimum 96 miesięcy gwarancji na perforację nadwozia</w:t>
      </w:r>
      <w:r w:rsidR="00A405ED">
        <w:rPr>
          <w:color w:val="000000"/>
        </w:rPr>
        <w:t>.</w:t>
      </w:r>
    </w:p>
    <w:p w14:paraId="6E0B2F94" w14:textId="77777777" w:rsidR="00EB35B8" w:rsidRPr="00305489" w:rsidRDefault="00EB35B8" w:rsidP="00EB35B8">
      <w:pPr>
        <w:pStyle w:val="Tekstpodstawowy3"/>
        <w:tabs>
          <w:tab w:val="left" w:pos="709"/>
        </w:tabs>
        <w:spacing w:before="0"/>
      </w:pPr>
    </w:p>
    <w:p w14:paraId="3E2D2060" w14:textId="77777777" w:rsidR="00EB35B8" w:rsidRPr="00305489" w:rsidRDefault="00EB35B8" w:rsidP="00EB35B8">
      <w:pPr>
        <w:pStyle w:val="Tekstpodstawowy3"/>
        <w:ind w:left="426"/>
      </w:pPr>
      <w:r w:rsidRPr="00305489">
        <w:t>licząc od dnia odbioru przez Korzystającego pojazdu którego dotyczy, potwierdzonego podpisanym bez zastrzeżeń przez Korzystającego protokołem zdawczo-odbiorczym, stanowiącym załącznik nr 2 do Umowy, z tym zastrzeżeniem, że warunki i okres gwarancji nie mogą być gorsze ani krótsze niż aktualnie oferowane na rynku gwarancje producenta pojazdu dla danego modelu pojazdu, danej marki.</w:t>
      </w:r>
    </w:p>
    <w:p w14:paraId="643FD405" w14:textId="2F81CD0B" w:rsidR="00EB35B8" w:rsidRPr="00305489" w:rsidRDefault="00EB35B8" w:rsidP="00EB35B8">
      <w:pPr>
        <w:pStyle w:val="Tekstpodstawowy3"/>
        <w:ind w:left="426"/>
      </w:pPr>
      <w:r w:rsidRPr="00305489">
        <w:t xml:space="preserve">Korzystający wymaga, aby Finansujący zarejestrował </w:t>
      </w:r>
      <w:r w:rsidR="00FC7C17">
        <w:t xml:space="preserve">pojazd </w:t>
      </w:r>
      <w:r w:rsidR="00FC7C17" w:rsidRPr="00FC7C17">
        <w:t xml:space="preserve">w jednej ze swoich siedzib, po uprzednich ustaleniach miejsca rejestracji z </w:t>
      </w:r>
      <w:r w:rsidR="00FC7C17">
        <w:t>Finansującym</w:t>
      </w:r>
      <w:r w:rsidR="00FC7C17" w:rsidRPr="00FC7C17">
        <w:t>.</w:t>
      </w:r>
      <w:r w:rsidR="00FC7C17" w:rsidRPr="00305489" w:rsidDel="00FC7C17">
        <w:t xml:space="preserve"> </w:t>
      </w:r>
    </w:p>
    <w:p w14:paraId="7FB5B927" w14:textId="77777777" w:rsidR="00EB35B8" w:rsidRPr="00305489" w:rsidRDefault="00EB35B8" w:rsidP="00FC7C17">
      <w:pPr>
        <w:pStyle w:val="Tekstpodstawowy3"/>
        <w:ind w:left="426"/>
      </w:pPr>
    </w:p>
    <w:p w14:paraId="798CF83D" w14:textId="77777777" w:rsidR="00EB35B8" w:rsidRPr="00305489" w:rsidRDefault="00EB35B8" w:rsidP="00EB35B8">
      <w:pPr>
        <w:pStyle w:val="Akapitzlist"/>
        <w:spacing w:after="160" w:line="259" w:lineRule="auto"/>
        <w:ind w:left="426"/>
        <w:jc w:val="both"/>
        <w:rPr>
          <w:rFonts w:ascii="Tahoma" w:hAnsi="Tahoma" w:cs="Tahoma"/>
        </w:rPr>
      </w:pPr>
    </w:p>
    <w:p w14:paraId="301C2BBB" w14:textId="1B9E72BE" w:rsidR="00EB35B8" w:rsidRPr="00305489" w:rsidRDefault="00EB35B8" w:rsidP="00EB35B8">
      <w:pPr>
        <w:pStyle w:val="Akapitzlist"/>
        <w:numPr>
          <w:ilvl w:val="0"/>
          <w:numId w:val="58"/>
        </w:numPr>
        <w:tabs>
          <w:tab w:val="clear" w:pos="720"/>
        </w:tabs>
        <w:spacing w:after="160" w:line="259" w:lineRule="auto"/>
        <w:ind w:left="426" w:hanging="426"/>
        <w:jc w:val="both"/>
        <w:rPr>
          <w:rFonts w:ascii="Tahoma" w:hAnsi="Tahoma" w:cs="Tahoma"/>
          <w:color w:val="000000"/>
        </w:rPr>
      </w:pPr>
      <w:r w:rsidRPr="00305489">
        <w:rPr>
          <w:rFonts w:ascii="Tahoma" w:hAnsi="Tahoma" w:cs="Tahoma"/>
          <w:bCs/>
          <w:color w:val="000000"/>
          <w:sz w:val="20"/>
          <w:szCs w:val="20"/>
        </w:rPr>
        <w:t xml:space="preserve">Umowy ubezpieczenia odpowiedzialności cywilnej (OC), następstw nieszczęśliwych wypadków (NNW) i pełnego ubezpieczenia autocasco (AC) z ryzykiem uszkodzenia, kradzieży i rabunku przedmiotu leasingu na okres do </w:t>
      </w:r>
      <w:r w:rsidR="009F7640">
        <w:rPr>
          <w:rFonts w:ascii="Tahoma" w:hAnsi="Tahoma" w:cs="Tahoma"/>
          <w:bCs/>
          <w:color w:val="000000"/>
          <w:sz w:val="20"/>
          <w:szCs w:val="20"/>
        </w:rPr>
        <w:t>…………………..</w:t>
      </w:r>
      <w:r w:rsidR="00E46EAC">
        <w:rPr>
          <w:rFonts w:ascii="Tahoma" w:hAnsi="Tahoma" w:cs="Tahoma"/>
          <w:bCs/>
          <w:color w:val="000000"/>
          <w:sz w:val="20"/>
          <w:szCs w:val="20"/>
        </w:rPr>
        <w:t xml:space="preserve"> </w:t>
      </w:r>
      <w:r w:rsidRPr="00305489">
        <w:rPr>
          <w:rFonts w:ascii="Tahoma" w:hAnsi="Tahoma" w:cs="Tahoma"/>
          <w:bCs/>
          <w:color w:val="000000"/>
          <w:sz w:val="20"/>
          <w:szCs w:val="20"/>
        </w:rPr>
        <w:t xml:space="preserve">Korzystający zawrze z Sopockim Towarzystwem Ubezpieczeń ERGO Hestia Spółka Akcyjna. Wyżej wymienione umowy ubezpieczenia przedmiotu leasingu na kolejne okresy Korzystający zawrze ze znanym i cieszącym się renomą na polskim rynku ubezpieczeń zakładem ubezpieczeń komunikacyjnych. </w:t>
      </w:r>
    </w:p>
    <w:p w14:paraId="43C66A3E" w14:textId="77777777" w:rsidR="00EB35B8" w:rsidRPr="00305489" w:rsidRDefault="00EB35B8" w:rsidP="00EB35B8">
      <w:pPr>
        <w:pStyle w:val="Akapitzlist"/>
        <w:spacing w:after="160" w:line="259" w:lineRule="auto"/>
        <w:jc w:val="both"/>
        <w:rPr>
          <w:rFonts w:ascii="Tahoma" w:hAnsi="Tahoma" w:cs="Tahoma"/>
        </w:rPr>
      </w:pPr>
    </w:p>
    <w:p w14:paraId="2DE6A70A" w14:textId="77777777" w:rsidR="00EB35B8" w:rsidRPr="00305489" w:rsidRDefault="00EB35B8" w:rsidP="00EB35B8">
      <w:pPr>
        <w:numPr>
          <w:ilvl w:val="0"/>
          <w:numId w:val="68"/>
        </w:numPr>
        <w:rPr>
          <w:b/>
          <w:sz w:val="20"/>
        </w:rPr>
      </w:pPr>
      <w:r w:rsidRPr="00305489">
        <w:rPr>
          <w:b/>
          <w:sz w:val="20"/>
        </w:rPr>
        <w:t xml:space="preserve">Czas trwania umowy leasingu </w:t>
      </w:r>
    </w:p>
    <w:p w14:paraId="04A2EE4C" w14:textId="35FAC2DC" w:rsidR="00EB35B8" w:rsidRPr="00305489" w:rsidRDefault="00EB35B8" w:rsidP="00EB35B8">
      <w:pPr>
        <w:ind w:left="360"/>
        <w:rPr>
          <w:iCs/>
          <w:sz w:val="20"/>
          <w:szCs w:val="20"/>
        </w:rPr>
      </w:pPr>
      <w:r w:rsidRPr="00305489">
        <w:rPr>
          <w:sz w:val="20"/>
        </w:rPr>
        <w:t xml:space="preserve">Umowa leasingu zostanie zawarta w dniu jej podpisania i obowiązuje dla każdego pojazdu przez okres 36 miesięcy, </w:t>
      </w:r>
      <w:r w:rsidRPr="00305489">
        <w:rPr>
          <w:iCs/>
          <w:sz w:val="20"/>
          <w:szCs w:val="20"/>
        </w:rPr>
        <w:t xml:space="preserve">licząc od dnia </w:t>
      </w:r>
      <w:r w:rsidRPr="00305489">
        <w:rPr>
          <w:sz w:val="20"/>
          <w:szCs w:val="20"/>
        </w:rPr>
        <w:t xml:space="preserve">wydania pojazdu, który Finansujący dostarczy Korzystającemu w terminie 18 </w:t>
      </w:r>
      <w:r w:rsidRPr="00305489">
        <w:rPr>
          <w:iCs/>
          <w:sz w:val="20"/>
          <w:szCs w:val="20"/>
        </w:rPr>
        <w:t>tygodni od dnia obustronnie podpisanej umowy. Odbiór będzie dokonany na podstawie protokołu zdawczo-odbiorczego pomiędzy Finansującym a Korzystającym</w:t>
      </w:r>
      <w:r w:rsidRPr="00305489">
        <w:rPr>
          <w:sz w:val="20"/>
        </w:rPr>
        <w:t>, stanowiącym załącznik nr 2 do Umowy.</w:t>
      </w:r>
    </w:p>
    <w:p w14:paraId="799C8DE8" w14:textId="77777777" w:rsidR="00EB35B8" w:rsidRPr="00305489" w:rsidRDefault="00EB35B8" w:rsidP="00EB35B8">
      <w:pPr>
        <w:spacing w:after="200" w:line="276" w:lineRule="auto"/>
        <w:contextualSpacing/>
        <w:rPr>
          <w:sz w:val="20"/>
        </w:rPr>
      </w:pPr>
    </w:p>
    <w:p w14:paraId="05FCF53F" w14:textId="77777777" w:rsidR="00EB35B8" w:rsidRPr="00305489" w:rsidRDefault="00EB35B8" w:rsidP="00EB35B8">
      <w:pPr>
        <w:ind w:left="360"/>
        <w:rPr>
          <w:sz w:val="20"/>
        </w:rPr>
      </w:pPr>
    </w:p>
    <w:p w14:paraId="54591E05" w14:textId="77777777" w:rsidR="00EB35B8" w:rsidRPr="00305489" w:rsidRDefault="00EB35B8" w:rsidP="00EB35B8">
      <w:pPr>
        <w:numPr>
          <w:ilvl w:val="0"/>
          <w:numId w:val="68"/>
        </w:numPr>
        <w:rPr>
          <w:b/>
          <w:sz w:val="20"/>
        </w:rPr>
      </w:pPr>
      <w:r w:rsidRPr="00305489">
        <w:rPr>
          <w:b/>
          <w:sz w:val="20"/>
        </w:rPr>
        <w:t>Odbiór przedmiotu leasingu</w:t>
      </w:r>
    </w:p>
    <w:p w14:paraId="79E17F21" w14:textId="77777777" w:rsidR="00EB35B8" w:rsidRPr="00305489" w:rsidRDefault="00EB35B8" w:rsidP="00EB35B8">
      <w:pPr>
        <w:numPr>
          <w:ilvl w:val="0"/>
          <w:numId w:val="62"/>
        </w:numPr>
        <w:tabs>
          <w:tab w:val="left" w:pos="426"/>
        </w:tabs>
        <w:spacing w:line="276" w:lineRule="auto"/>
        <w:ind w:left="426" w:hanging="426"/>
        <w:rPr>
          <w:bCs/>
          <w:sz w:val="20"/>
          <w:szCs w:val="20"/>
        </w:rPr>
      </w:pPr>
      <w:r w:rsidRPr="00305489">
        <w:rPr>
          <w:sz w:val="20"/>
        </w:rPr>
        <w:t xml:space="preserve">Finansujący jest zobowiązany dostarczyć przedmiot leasingu we wskazane przez Korzystającego miejsce w ustalonym terminie. </w:t>
      </w:r>
      <w:r w:rsidRPr="00305489">
        <w:rPr>
          <w:bCs/>
          <w:sz w:val="20"/>
          <w:szCs w:val="20"/>
        </w:rPr>
        <w:t>Na żądanie Korzystającego, Finansujący zobowiązany jest uczestniczyć w odbiorze pojazdu i podpisać protokół przejęcia pojazdu.</w:t>
      </w:r>
    </w:p>
    <w:p w14:paraId="5AD7029B" w14:textId="77777777" w:rsidR="00EB35B8" w:rsidRPr="00305489" w:rsidRDefault="00EB35B8" w:rsidP="00EB35B8">
      <w:pPr>
        <w:numPr>
          <w:ilvl w:val="0"/>
          <w:numId w:val="62"/>
        </w:numPr>
        <w:tabs>
          <w:tab w:val="left" w:pos="426"/>
        </w:tabs>
        <w:ind w:left="426" w:hanging="426"/>
        <w:rPr>
          <w:sz w:val="20"/>
        </w:rPr>
      </w:pPr>
      <w:r w:rsidRPr="00305489">
        <w:rPr>
          <w:sz w:val="20"/>
        </w:rPr>
        <w:t>Podpisanie przez Korzystającego protokołu odbioru przedmiotu leasingu stanowi dowód przekazania przedmiotu leasingu do używania.</w:t>
      </w:r>
    </w:p>
    <w:p w14:paraId="058BEAA0" w14:textId="77777777" w:rsidR="00EB35B8" w:rsidRPr="00305489" w:rsidRDefault="00EB35B8" w:rsidP="00EB35B8">
      <w:pPr>
        <w:numPr>
          <w:ilvl w:val="0"/>
          <w:numId w:val="62"/>
        </w:numPr>
        <w:tabs>
          <w:tab w:val="left" w:pos="426"/>
        </w:tabs>
        <w:ind w:left="426" w:hanging="426"/>
        <w:rPr>
          <w:sz w:val="20"/>
        </w:rPr>
      </w:pPr>
      <w:r w:rsidRPr="00305489">
        <w:rPr>
          <w:color w:val="000000"/>
          <w:sz w:val="20"/>
        </w:rPr>
        <w:t>Przedmiot leasingu winien być przekazany</w:t>
      </w:r>
      <w:r w:rsidRPr="00305489">
        <w:rPr>
          <w:sz w:val="20"/>
        </w:rPr>
        <w:t xml:space="preserve"> wraz z dowodem rejestracyjnym i oryginałem dokumentu </w:t>
      </w:r>
      <w:r w:rsidRPr="00305489">
        <w:rPr>
          <w:bCs/>
          <w:sz w:val="20"/>
          <w:szCs w:val="20"/>
        </w:rPr>
        <w:t>gwarancji</w:t>
      </w:r>
      <w:r w:rsidRPr="00305489">
        <w:rPr>
          <w:sz w:val="20"/>
        </w:rPr>
        <w:t xml:space="preserve"> jakości.</w:t>
      </w:r>
      <w:r w:rsidRPr="00305489">
        <w:rPr>
          <w:bCs/>
          <w:sz w:val="20"/>
          <w:szCs w:val="20"/>
        </w:rPr>
        <w:t xml:space="preserve"> </w:t>
      </w:r>
    </w:p>
    <w:p w14:paraId="63B4A855" w14:textId="77777777" w:rsidR="00EB35B8" w:rsidRPr="00305489" w:rsidRDefault="00EB35B8" w:rsidP="00EB35B8">
      <w:pPr>
        <w:numPr>
          <w:ilvl w:val="0"/>
          <w:numId w:val="62"/>
        </w:numPr>
        <w:tabs>
          <w:tab w:val="left" w:pos="426"/>
        </w:tabs>
        <w:ind w:left="426" w:hanging="426"/>
        <w:rPr>
          <w:sz w:val="20"/>
        </w:rPr>
      </w:pPr>
      <w:r w:rsidRPr="00305489">
        <w:rPr>
          <w:sz w:val="20"/>
        </w:rPr>
        <w:t>Z chwilą odbioru przedmiotu leasingu wszelkie ryzyko związane z jego używaniem, przypadkową utratą lub uszkodzeniem przechodzi na Korzystającego.</w:t>
      </w:r>
    </w:p>
    <w:p w14:paraId="24AAA52A" w14:textId="537CFFF1" w:rsidR="00EB35B8" w:rsidRPr="00305489" w:rsidRDefault="00EB35B8" w:rsidP="00EB35B8">
      <w:pPr>
        <w:pStyle w:val="Akapitzlist"/>
        <w:numPr>
          <w:ilvl w:val="0"/>
          <w:numId w:val="62"/>
        </w:numPr>
        <w:tabs>
          <w:tab w:val="left" w:pos="426"/>
        </w:tabs>
        <w:spacing w:before="120"/>
        <w:ind w:left="426" w:hanging="426"/>
        <w:jc w:val="both"/>
        <w:rPr>
          <w:rFonts w:ascii="Tahoma" w:hAnsi="Tahoma" w:cs="Tahoma"/>
          <w:sz w:val="20"/>
          <w:szCs w:val="24"/>
          <w:lang w:eastAsia="pl-PL"/>
        </w:rPr>
      </w:pPr>
      <w:r w:rsidRPr="00305489">
        <w:rPr>
          <w:rFonts w:ascii="Tahoma" w:hAnsi="Tahoma" w:cs="Tahoma"/>
          <w:sz w:val="20"/>
          <w:szCs w:val="24"/>
          <w:lang w:eastAsia="pl-PL"/>
        </w:rPr>
        <w:t>W przypadku opóźnienia w dostawie przedmiotu leasingu, Finansujący zobowiązany jest zapłacić karę umowną w wysokości 250 zł netto, za każdy rozpoczęty dzień opóźnienia. W przypadku, gdy wysokość zastrzeżonej kary umownej nie pokrywa poniesionej szkody, Korzystający jest uprawniony do dochodzenia odszkodowania uzupełniającego na zasadach ogólnych.</w:t>
      </w:r>
    </w:p>
    <w:p w14:paraId="418EFF65" w14:textId="77777777" w:rsidR="00EB35B8" w:rsidRPr="00305489" w:rsidRDefault="00EB35B8" w:rsidP="00EB35B8">
      <w:pPr>
        <w:pStyle w:val="Akapitzlist"/>
        <w:numPr>
          <w:ilvl w:val="0"/>
          <w:numId w:val="62"/>
        </w:numPr>
        <w:tabs>
          <w:tab w:val="left" w:pos="426"/>
        </w:tabs>
        <w:spacing w:before="120"/>
        <w:ind w:left="426" w:hanging="426"/>
        <w:jc w:val="both"/>
        <w:rPr>
          <w:rFonts w:ascii="Tahoma" w:hAnsi="Tahoma" w:cs="Tahoma"/>
          <w:sz w:val="20"/>
          <w:szCs w:val="24"/>
          <w:lang w:eastAsia="pl-PL"/>
        </w:rPr>
      </w:pPr>
      <w:r w:rsidRPr="00305489">
        <w:rPr>
          <w:rFonts w:ascii="Tahoma" w:hAnsi="Tahoma" w:cs="Tahoma"/>
          <w:sz w:val="20"/>
          <w:szCs w:val="24"/>
          <w:lang w:eastAsia="pl-PL"/>
        </w:rPr>
        <w:t xml:space="preserve">W przypadku dostarczenia przedmiotu leasingu niezgodnego ze specyfikacją, Finansujący zobowiązany jest, w ramach wynagrodzenia, o którym mowa w pkt 5.1. </w:t>
      </w:r>
      <w:r w:rsidRPr="00305489">
        <w:rPr>
          <w:rFonts w:ascii="Tahoma" w:hAnsi="Tahoma" w:cs="Tahoma"/>
          <w:color w:val="000000"/>
          <w:sz w:val="20"/>
          <w:szCs w:val="24"/>
          <w:lang w:eastAsia="pl-PL"/>
        </w:rPr>
        <w:t>poniżej, zapewnić Korzystającemu</w:t>
      </w:r>
      <w:r w:rsidRPr="00305489">
        <w:rPr>
          <w:rFonts w:ascii="Tahoma" w:hAnsi="Tahoma" w:cs="Tahoma"/>
          <w:sz w:val="20"/>
          <w:szCs w:val="24"/>
          <w:lang w:eastAsia="pl-PL"/>
        </w:rPr>
        <w:t xml:space="preserve"> samochód zastępczy do czasu prawidłowej realizacji zamówienia.</w:t>
      </w:r>
    </w:p>
    <w:p w14:paraId="25E895F1" w14:textId="77777777" w:rsidR="00EB35B8" w:rsidRPr="00305489" w:rsidRDefault="00EB35B8" w:rsidP="00EB35B8">
      <w:pPr>
        <w:tabs>
          <w:tab w:val="left" w:pos="567"/>
        </w:tabs>
        <w:spacing w:after="200" w:line="276" w:lineRule="auto"/>
        <w:ind w:left="360"/>
        <w:contextualSpacing/>
        <w:rPr>
          <w:sz w:val="20"/>
        </w:rPr>
      </w:pPr>
    </w:p>
    <w:p w14:paraId="66CD06A1" w14:textId="77777777" w:rsidR="00EB35B8" w:rsidRPr="00305489" w:rsidRDefault="00EB35B8" w:rsidP="00EB35B8">
      <w:pPr>
        <w:tabs>
          <w:tab w:val="left" w:pos="567"/>
        </w:tabs>
        <w:jc w:val="center"/>
        <w:rPr>
          <w:b/>
          <w:sz w:val="20"/>
        </w:rPr>
      </w:pPr>
    </w:p>
    <w:p w14:paraId="628444A6" w14:textId="77777777" w:rsidR="00EB35B8" w:rsidRPr="00305489" w:rsidRDefault="00EB35B8" w:rsidP="00EB35B8">
      <w:pPr>
        <w:numPr>
          <w:ilvl w:val="0"/>
          <w:numId w:val="68"/>
        </w:numPr>
        <w:rPr>
          <w:b/>
          <w:sz w:val="20"/>
        </w:rPr>
      </w:pPr>
      <w:r w:rsidRPr="00305489">
        <w:rPr>
          <w:b/>
          <w:sz w:val="20"/>
        </w:rPr>
        <w:t>Wynagrodzenie i Warunki płatności</w:t>
      </w:r>
    </w:p>
    <w:p w14:paraId="074A7F4E" w14:textId="77777777" w:rsidR="00EB35B8" w:rsidRPr="00305489" w:rsidRDefault="00EB35B8" w:rsidP="00EB35B8">
      <w:pPr>
        <w:spacing w:after="200" w:line="276" w:lineRule="auto"/>
        <w:ind w:left="709"/>
        <w:contextualSpacing/>
        <w:rPr>
          <w:sz w:val="20"/>
          <w:u w:val="single"/>
        </w:rPr>
      </w:pPr>
      <w:r w:rsidRPr="00305489">
        <w:rPr>
          <w:bCs/>
          <w:sz w:val="20"/>
          <w:szCs w:val="20"/>
        </w:rPr>
        <w:t xml:space="preserve">Maksymalne łączne </w:t>
      </w:r>
      <w:r w:rsidRPr="00305489">
        <w:rPr>
          <w:sz w:val="20"/>
        </w:rPr>
        <w:t xml:space="preserve">wynagrodzenie  Finansującego z tytułu realizacji przedmiotu Umowy wynosi [•] (słownie: [•]) złotych netto, </w:t>
      </w:r>
    </w:p>
    <w:p w14:paraId="5002957F" w14:textId="77777777" w:rsidR="00EB35B8" w:rsidRPr="00305489" w:rsidRDefault="00EB35B8" w:rsidP="00EB35B8">
      <w:pPr>
        <w:numPr>
          <w:ilvl w:val="0"/>
          <w:numId w:val="59"/>
        </w:numPr>
        <w:rPr>
          <w:sz w:val="20"/>
        </w:rPr>
      </w:pPr>
      <w:r w:rsidRPr="00305489">
        <w:rPr>
          <w:sz w:val="20"/>
        </w:rPr>
        <w:t xml:space="preserve">Każdorazowo kwota, o której mowa powyżej, obejmuje łącznie: wynagrodzenie </w:t>
      </w:r>
      <w:r w:rsidRPr="00305489">
        <w:rPr>
          <w:bCs/>
          <w:sz w:val="20"/>
          <w:szCs w:val="20"/>
        </w:rPr>
        <w:t>Finansującego,</w:t>
      </w:r>
      <w:r w:rsidRPr="00305489">
        <w:rPr>
          <w:sz w:val="20"/>
        </w:rPr>
        <w:t xml:space="preserve"> w tym w szczególności: koszty rejestracji pojazdów z uwzględnieniem wszystkich opłat, zsumowanych rat leasingowych, ewentualnych upustów, rabatów, opłat manipulacyjnych, usług gwarancyjnych,  opłaty abonamentowe za odbiornik radiowy – w przypadku posiadania zamontowanego odbiornika radiowego, a także wszystkie inne koszty i opłaty ponoszone przez Finansującego w związku z przedmiotem leasingu. Kwota, o której mowa powyżej</w:t>
      </w:r>
      <w:r w:rsidRPr="00305489">
        <w:rPr>
          <w:bCs/>
          <w:sz w:val="20"/>
          <w:szCs w:val="20"/>
        </w:rPr>
        <w:t>,</w:t>
      </w:r>
      <w:r w:rsidRPr="00305489">
        <w:rPr>
          <w:sz w:val="20"/>
        </w:rPr>
        <w:t xml:space="preserve"> nie obejmuje kosztów, wydatków, opłat, itp. co do których w Umowie wskazano wyraźnie, iż ponosi je </w:t>
      </w:r>
      <w:r w:rsidRPr="00305489">
        <w:rPr>
          <w:bCs/>
          <w:sz w:val="20"/>
          <w:szCs w:val="20"/>
        </w:rPr>
        <w:t>Korzystający.</w:t>
      </w:r>
    </w:p>
    <w:p w14:paraId="0E2E11E4" w14:textId="77777777" w:rsidR="00EB35B8" w:rsidRPr="00305489" w:rsidRDefault="00EB35B8" w:rsidP="00EB35B8">
      <w:pPr>
        <w:ind w:left="360"/>
        <w:rPr>
          <w:sz w:val="20"/>
        </w:rPr>
      </w:pPr>
    </w:p>
    <w:p w14:paraId="187108C2" w14:textId="7D73A553" w:rsidR="00EB35B8" w:rsidRPr="00305489" w:rsidRDefault="00EB35B8" w:rsidP="00EB35B8">
      <w:pPr>
        <w:numPr>
          <w:ilvl w:val="0"/>
          <w:numId w:val="59"/>
        </w:numPr>
        <w:rPr>
          <w:sz w:val="20"/>
        </w:rPr>
      </w:pPr>
      <w:r w:rsidRPr="00305489">
        <w:rPr>
          <w:sz w:val="20"/>
        </w:rPr>
        <w:t>Korzystający otrzyma jedną fakturę zbiorczą za dany okres rozliczeniowy, wraz z załącznikiem zawierającym wyszczególnienie kosztów dla pojazd</w:t>
      </w:r>
      <w:r w:rsidR="00075E75" w:rsidRPr="00305489">
        <w:rPr>
          <w:sz w:val="20"/>
        </w:rPr>
        <w:t>u</w:t>
      </w:r>
      <w:r w:rsidRPr="00305489">
        <w:rPr>
          <w:sz w:val="20"/>
        </w:rPr>
        <w:t>, o który</w:t>
      </w:r>
      <w:r w:rsidR="00075E75" w:rsidRPr="00305489">
        <w:rPr>
          <w:sz w:val="20"/>
        </w:rPr>
        <w:t>m</w:t>
      </w:r>
      <w:r w:rsidRPr="00305489">
        <w:rPr>
          <w:sz w:val="20"/>
        </w:rPr>
        <w:t xml:space="preserve"> mowa w załączniku nr 1. Jedna faktura wystawiana będzie przez Finansującego raz w miesiącu do …. dni od zakończenia okresu rozliczeniowego. Miesięczny okres rozliczeniowy liczony jest od  …... danego miesiąca kalendarzowego. </w:t>
      </w:r>
    </w:p>
    <w:p w14:paraId="4369C568" w14:textId="77777777" w:rsidR="00EB35B8" w:rsidRPr="00305489" w:rsidRDefault="00EB35B8" w:rsidP="00EB35B8">
      <w:pPr>
        <w:ind w:left="360"/>
        <w:rPr>
          <w:sz w:val="20"/>
        </w:rPr>
      </w:pPr>
      <w:r w:rsidRPr="00305489">
        <w:rPr>
          <w:sz w:val="20"/>
        </w:rPr>
        <w:t>Strony dopuszczają możliwość zmiany zasad wystawiania faktur na rzecz Korzystają</w:t>
      </w:r>
      <w:r w:rsidR="009F7640">
        <w:rPr>
          <w:sz w:val="20"/>
        </w:rPr>
        <w:t>cego.</w:t>
      </w:r>
      <w:r w:rsidRPr="00305489">
        <w:rPr>
          <w:sz w:val="20"/>
        </w:rPr>
        <w:t>.</w:t>
      </w:r>
    </w:p>
    <w:p w14:paraId="4BC6F2D5" w14:textId="77777777" w:rsidR="00EB35B8" w:rsidRPr="00305489" w:rsidRDefault="00EB35B8" w:rsidP="00EB35B8">
      <w:pPr>
        <w:ind w:left="360"/>
        <w:rPr>
          <w:bCs/>
          <w:sz w:val="20"/>
          <w:szCs w:val="20"/>
        </w:rPr>
      </w:pPr>
    </w:p>
    <w:p w14:paraId="2A5EBD3B" w14:textId="77777777" w:rsidR="00EB35B8" w:rsidRPr="00305489" w:rsidRDefault="00EB35B8" w:rsidP="00EB35B8">
      <w:pPr>
        <w:numPr>
          <w:ilvl w:val="0"/>
          <w:numId w:val="59"/>
        </w:numPr>
        <w:suppressAutoHyphens/>
        <w:overflowPunct w:val="0"/>
        <w:autoSpaceDE w:val="0"/>
        <w:textAlignment w:val="baseline"/>
        <w:rPr>
          <w:b/>
          <w:sz w:val="20"/>
        </w:rPr>
      </w:pPr>
      <w:r w:rsidRPr="00305489">
        <w:rPr>
          <w:sz w:val="20"/>
        </w:rPr>
        <w:t xml:space="preserve">Wynagrodzenie Finansującego będzie płatne w terminie 30 dni od dnia doręczenia do Korzystającego prawidłowo wystawionej faktury. </w:t>
      </w:r>
      <w:r w:rsidRPr="00305489">
        <w:rPr>
          <w:b/>
          <w:sz w:val="20"/>
        </w:rPr>
        <w:t>Korzystający nie przewiduje dokonywania płatności na podstawie preliminarza/harmonogramu płatności.</w:t>
      </w:r>
    </w:p>
    <w:p w14:paraId="0F8E50D6" w14:textId="77777777" w:rsidR="00EB35B8" w:rsidRPr="00305489" w:rsidRDefault="00EB35B8" w:rsidP="00EB35B8">
      <w:pPr>
        <w:suppressAutoHyphens/>
        <w:overflowPunct w:val="0"/>
        <w:autoSpaceDE w:val="0"/>
        <w:spacing w:line="276" w:lineRule="auto"/>
        <w:ind w:left="360"/>
        <w:textAlignment w:val="baseline"/>
        <w:rPr>
          <w:bCs/>
          <w:sz w:val="20"/>
          <w:szCs w:val="20"/>
        </w:rPr>
      </w:pPr>
    </w:p>
    <w:p w14:paraId="61BFD165" w14:textId="77777777" w:rsidR="00EB35B8" w:rsidRPr="00305489" w:rsidRDefault="00EB35B8" w:rsidP="00EB35B8">
      <w:pPr>
        <w:numPr>
          <w:ilvl w:val="0"/>
          <w:numId w:val="59"/>
        </w:numPr>
        <w:suppressAutoHyphens/>
        <w:overflowPunct w:val="0"/>
        <w:autoSpaceDE w:val="0"/>
        <w:spacing w:line="276" w:lineRule="auto"/>
        <w:textAlignment w:val="baseline"/>
        <w:rPr>
          <w:bCs/>
          <w:sz w:val="20"/>
          <w:szCs w:val="20"/>
        </w:rPr>
      </w:pPr>
      <w:r w:rsidRPr="00305489">
        <w:rPr>
          <w:bCs/>
          <w:sz w:val="20"/>
          <w:szCs w:val="20"/>
        </w:rPr>
        <w:t>Strony wyłączają zastosowanie art. 451 Kodeksu Cywilnego, a wszelkie wpłaty dokonywane przez Korzystającego zaliczane będą na poczet najdawniej wymagalnych zobowiązań Korzystającego wobec Finansującego, przy czym Finansujący  jest zobowiązany uwzględnić wskazany przez Korzystającego tytuł wpłaty.</w:t>
      </w:r>
    </w:p>
    <w:p w14:paraId="16D0FD9D" w14:textId="77777777" w:rsidR="00EB35B8" w:rsidRPr="00305489" w:rsidRDefault="00EB35B8" w:rsidP="00EB35B8">
      <w:pPr>
        <w:suppressAutoHyphens/>
        <w:overflowPunct w:val="0"/>
        <w:autoSpaceDE w:val="0"/>
        <w:ind w:left="360"/>
        <w:textAlignment w:val="baseline"/>
        <w:rPr>
          <w:sz w:val="20"/>
        </w:rPr>
      </w:pPr>
    </w:p>
    <w:p w14:paraId="6A9E356B" w14:textId="77777777" w:rsidR="00EB35B8" w:rsidRPr="00305489" w:rsidRDefault="00EB35B8" w:rsidP="00EB35B8">
      <w:pPr>
        <w:numPr>
          <w:ilvl w:val="0"/>
          <w:numId w:val="59"/>
        </w:numPr>
        <w:suppressAutoHyphens/>
        <w:overflowPunct w:val="0"/>
        <w:autoSpaceDE w:val="0"/>
        <w:textAlignment w:val="baseline"/>
        <w:rPr>
          <w:sz w:val="20"/>
        </w:rPr>
      </w:pPr>
      <w:r w:rsidRPr="00305489">
        <w:rPr>
          <w:sz w:val="20"/>
        </w:rPr>
        <w:t>Za prawidłowo wystawioną fakturę strony uznają dokument wystawiony zgodnie z zapisami zawartymi w ustawie z dnia 11 marca 2004 roku o podatku od towarów i usług, który obowiązkowo będzie zawierał poniższe informacje:</w:t>
      </w:r>
    </w:p>
    <w:p w14:paraId="52742B5A" w14:textId="77777777" w:rsidR="00EB35B8" w:rsidRPr="00305489" w:rsidRDefault="00EB35B8" w:rsidP="00EB35B8">
      <w:pPr>
        <w:numPr>
          <w:ilvl w:val="0"/>
          <w:numId w:val="55"/>
        </w:numPr>
        <w:ind w:left="1560" w:hanging="284"/>
        <w:contextualSpacing/>
        <w:rPr>
          <w:color w:val="000000"/>
          <w:sz w:val="20"/>
        </w:rPr>
      </w:pPr>
      <w:r w:rsidRPr="00305489">
        <w:rPr>
          <w:color w:val="000000"/>
          <w:sz w:val="20"/>
        </w:rPr>
        <w:t>numer umowy,</w:t>
      </w:r>
    </w:p>
    <w:p w14:paraId="4DB00199" w14:textId="589A6D1E" w:rsidR="00EB35B8" w:rsidRPr="00305489" w:rsidRDefault="00EB35B8" w:rsidP="00EB35B8">
      <w:pPr>
        <w:numPr>
          <w:ilvl w:val="0"/>
          <w:numId w:val="55"/>
        </w:numPr>
        <w:ind w:left="1560" w:hanging="284"/>
        <w:contextualSpacing/>
        <w:rPr>
          <w:color w:val="000000"/>
          <w:sz w:val="20"/>
        </w:rPr>
      </w:pPr>
      <w:r w:rsidRPr="00305489">
        <w:rPr>
          <w:color w:val="000000"/>
          <w:sz w:val="20"/>
        </w:rPr>
        <w:t>numer Zamówienia SAP SRM,</w:t>
      </w:r>
    </w:p>
    <w:p w14:paraId="743A259E" w14:textId="77777777" w:rsidR="00EB35B8" w:rsidRPr="00305489" w:rsidRDefault="00EB35B8" w:rsidP="00EB35B8">
      <w:pPr>
        <w:numPr>
          <w:ilvl w:val="0"/>
          <w:numId w:val="55"/>
        </w:numPr>
        <w:ind w:left="1560" w:hanging="284"/>
        <w:contextualSpacing/>
        <w:rPr>
          <w:color w:val="000000"/>
          <w:sz w:val="20"/>
        </w:rPr>
      </w:pPr>
      <w:r w:rsidRPr="00305489">
        <w:rPr>
          <w:color w:val="000000"/>
          <w:sz w:val="20"/>
        </w:rPr>
        <w:t xml:space="preserve">numer MPK </w:t>
      </w:r>
    </w:p>
    <w:p w14:paraId="75C212D6" w14:textId="77777777" w:rsidR="00EB35B8" w:rsidRPr="00305489" w:rsidRDefault="00EB35B8" w:rsidP="00EB35B8">
      <w:pPr>
        <w:numPr>
          <w:ilvl w:val="0"/>
          <w:numId w:val="59"/>
        </w:numPr>
        <w:suppressAutoHyphens/>
        <w:overflowPunct w:val="0"/>
        <w:autoSpaceDE w:val="0"/>
        <w:textAlignment w:val="baseline"/>
        <w:rPr>
          <w:sz w:val="20"/>
        </w:rPr>
      </w:pPr>
      <w:r w:rsidRPr="00305489">
        <w:rPr>
          <w:sz w:val="20"/>
        </w:rPr>
        <w:t xml:space="preserve">Wynagrodzenie określone w ust. 1. będzie płatne na rachunek bankowy Finansującego: </w:t>
      </w:r>
    </w:p>
    <w:p w14:paraId="31598013" w14:textId="77777777" w:rsidR="00EB35B8" w:rsidRPr="00305489" w:rsidRDefault="00EB35B8" w:rsidP="00EB35B8">
      <w:pPr>
        <w:numPr>
          <w:ilvl w:val="0"/>
          <w:numId w:val="60"/>
        </w:numPr>
        <w:ind w:left="1560" w:hanging="284"/>
        <w:contextualSpacing/>
        <w:rPr>
          <w:color w:val="000000"/>
          <w:sz w:val="20"/>
        </w:rPr>
      </w:pPr>
      <w:r w:rsidRPr="00305489">
        <w:rPr>
          <w:color w:val="000000"/>
          <w:sz w:val="20"/>
        </w:rPr>
        <w:t xml:space="preserve">Bank: </w:t>
      </w:r>
      <w:r w:rsidRPr="00305489">
        <w:rPr>
          <w:sz w:val="20"/>
        </w:rPr>
        <w:t>[•]</w:t>
      </w:r>
      <w:r w:rsidRPr="00305489">
        <w:rPr>
          <w:color w:val="000000"/>
          <w:sz w:val="20"/>
        </w:rPr>
        <w:t xml:space="preserve">, </w:t>
      </w:r>
    </w:p>
    <w:p w14:paraId="519314C5" w14:textId="77777777" w:rsidR="00EB35B8" w:rsidRPr="00305489" w:rsidRDefault="00EB35B8" w:rsidP="00EB35B8">
      <w:pPr>
        <w:numPr>
          <w:ilvl w:val="0"/>
          <w:numId w:val="60"/>
        </w:numPr>
        <w:ind w:left="1560" w:hanging="284"/>
        <w:contextualSpacing/>
        <w:rPr>
          <w:color w:val="000000"/>
          <w:sz w:val="20"/>
        </w:rPr>
      </w:pPr>
      <w:r w:rsidRPr="00305489">
        <w:rPr>
          <w:sz w:val="20"/>
        </w:rPr>
        <w:t xml:space="preserve">numer konta: [•], </w:t>
      </w:r>
    </w:p>
    <w:p w14:paraId="1290A86E" w14:textId="77777777" w:rsidR="00EB35B8" w:rsidRPr="00305489" w:rsidRDefault="00EB35B8" w:rsidP="00EB35B8">
      <w:pPr>
        <w:numPr>
          <w:ilvl w:val="0"/>
          <w:numId w:val="59"/>
        </w:numPr>
        <w:contextualSpacing/>
        <w:rPr>
          <w:sz w:val="20"/>
        </w:rPr>
      </w:pPr>
      <w:r w:rsidRPr="00305489">
        <w:rPr>
          <w:sz w:val="20"/>
        </w:rPr>
        <w:t xml:space="preserve">Błędnie wystawiona faktura lub wystawiona w sposób sprzeczny z warunkami Umowy nie rodzi po stronie Korzystającego obowiązku zapłaty. </w:t>
      </w:r>
    </w:p>
    <w:p w14:paraId="529A35CA" w14:textId="77777777" w:rsidR="00EB35B8" w:rsidRPr="00305489" w:rsidRDefault="00EB35B8" w:rsidP="00EB35B8">
      <w:pPr>
        <w:numPr>
          <w:ilvl w:val="0"/>
          <w:numId w:val="59"/>
        </w:numPr>
        <w:contextualSpacing/>
        <w:rPr>
          <w:sz w:val="20"/>
        </w:rPr>
      </w:pPr>
      <w:r w:rsidRPr="00305489">
        <w:rPr>
          <w:sz w:val="20"/>
        </w:rPr>
        <w:t xml:space="preserve">Termin płatności wynagrodzenia należnego Finansującemu zostanie dochowany, gdy w ostatnim dniu tego terminu nastąpi obciążenie rachunku bankowego Korzystającego  kwotą wynagrodzenia należnego Finansującemu zgodnie z treścią Umowy. W przypadku opóźnienia w płatności </w:t>
      </w:r>
      <w:r w:rsidRPr="00305489">
        <w:rPr>
          <w:sz w:val="20"/>
          <w:szCs w:val="20"/>
        </w:rPr>
        <w:t>Finansujący</w:t>
      </w:r>
      <w:r w:rsidRPr="00305489">
        <w:rPr>
          <w:sz w:val="20"/>
        </w:rPr>
        <w:t xml:space="preserve"> jest uprawniony do naliczenia odsetek ustawowych od zaległej kwoty za każdy dzień opóźnienia.</w:t>
      </w:r>
    </w:p>
    <w:p w14:paraId="010E5835" w14:textId="77777777" w:rsidR="00EB35B8" w:rsidRPr="00305489" w:rsidRDefault="00EB35B8" w:rsidP="00EB35B8">
      <w:pPr>
        <w:numPr>
          <w:ilvl w:val="0"/>
          <w:numId w:val="59"/>
        </w:numPr>
        <w:contextualSpacing/>
        <w:rPr>
          <w:sz w:val="20"/>
        </w:rPr>
      </w:pPr>
      <w:r w:rsidRPr="00305489">
        <w:rPr>
          <w:sz w:val="20"/>
        </w:rPr>
        <w:t xml:space="preserve">Finansujący zobowiązuje się do dostarczenia faktur do Korzystającego, tj. ENEA OŚWIETLENIE Sp. z o.o., </w:t>
      </w:r>
    </w:p>
    <w:p w14:paraId="1E5AAA38" w14:textId="77777777" w:rsidR="00EB35B8" w:rsidRPr="00305489" w:rsidRDefault="00EB35B8" w:rsidP="00EB35B8">
      <w:pPr>
        <w:numPr>
          <w:ilvl w:val="0"/>
          <w:numId w:val="66"/>
        </w:numPr>
        <w:contextualSpacing/>
        <w:rPr>
          <w:sz w:val="20"/>
        </w:rPr>
      </w:pPr>
      <w:r w:rsidRPr="00305489">
        <w:rPr>
          <w:sz w:val="20"/>
        </w:rPr>
        <w:t xml:space="preserve"> na adres: </w:t>
      </w:r>
    </w:p>
    <w:p w14:paraId="1740EC55" w14:textId="77777777" w:rsidR="00EB35B8" w:rsidRPr="00305489" w:rsidRDefault="00075E75" w:rsidP="00EB35B8">
      <w:pPr>
        <w:spacing w:after="200" w:line="276" w:lineRule="auto"/>
        <w:ind w:left="720"/>
        <w:contextualSpacing/>
        <w:jc w:val="center"/>
        <w:rPr>
          <w:sz w:val="20"/>
        </w:rPr>
      </w:pPr>
      <w:r w:rsidRPr="00305489">
        <w:rPr>
          <w:sz w:val="20"/>
        </w:rPr>
        <w:t>ENEA OŚWIETLENIE Sp. z o.o.</w:t>
      </w:r>
      <w:r w:rsidR="001768A0">
        <w:rPr>
          <w:sz w:val="20"/>
        </w:rPr>
        <w:t xml:space="preserve"> </w:t>
      </w:r>
      <w:r w:rsidR="00EB35B8" w:rsidRPr="00305489">
        <w:rPr>
          <w:sz w:val="20"/>
        </w:rPr>
        <w:t>Centrum Zarządzania Dokumentami</w:t>
      </w:r>
    </w:p>
    <w:p w14:paraId="30B72A85" w14:textId="77777777" w:rsidR="00EB35B8" w:rsidRPr="00305489" w:rsidRDefault="00EB35B8" w:rsidP="00EB35B8">
      <w:pPr>
        <w:spacing w:after="200" w:line="276" w:lineRule="auto"/>
        <w:ind w:left="720"/>
        <w:contextualSpacing/>
        <w:jc w:val="center"/>
        <w:rPr>
          <w:sz w:val="20"/>
        </w:rPr>
      </w:pPr>
      <w:r w:rsidRPr="00305489">
        <w:rPr>
          <w:sz w:val="20"/>
        </w:rPr>
        <w:t>ul. Zacisze 28</w:t>
      </w:r>
    </w:p>
    <w:p w14:paraId="7DE703E5" w14:textId="77777777" w:rsidR="00EB35B8" w:rsidRPr="00305489" w:rsidRDefault="00EB35B8" w:rsidP="00EB35B8">
      <w:pPr>
        <w:numPr>
          <w:ilvl w:val="1"/>
          <w:numId w:val="65"/>
        </w:numPr>
        <w:jc w:val="center"/>
        <w:rPr>
          <w:sz w:val="20"/>
        </w:rPr>
      </w:pPr>
      <w:r w:rsidRPr="00305489">
        <w:rPr>
          <w:sz w:val="20"/>
        </w:rPr>
        <w:t xml:space="preserve"> Zielona Góra</w:t>
      </w:r>
    </w:p>
    <w:p w14:paraId="228D6D01" w14:textId="77777777" w:rsidR="00EB35B8" w:rsidRPr="00305489" w:rsidRDefault="00EB35B8" w:rsidP="00EB35B8">
      <w:pPr>
        <w:spacing w:after="200" w:line="276" w:lineRule="auto"/>
        <w:ind w:left="360"/>
        <w:contextualSpacing/>
        <w:rPr>
          <w:sz w:val="20"/>
        </w:rPr>
      </w:pPr>
      <w:r w:rsidRPr="00305489">
        <w:rPr>
          <w:sz w:val="20"/>
        </w:rPr>
        <w:t xml:space="preserve">albo </w:t>
      </w:r>
    </w:p>
    <w:p w14:paraId="269B8486" w14:textId="77777777" w:rsidR="00EB35B8" w:rsidRPr="00305489" w:rsidRDefault="00EB35B8" w:rsidP="00EB35B8">
      <w:pPr>
        <w:numPr>
          <w:ilvl w:val="0"/>
          <w:numId w:val="66"/>
        </w:numPr>
        <w:contextualSpacing/>
        <w:rPr>
          <w:color w:val="0000FF"/>
          <w:sz w:val="20"/>
        </w:rPr>
      </w:pPr>
      <w:r w:rsidRPr="00305489">
        <w:rPr>
          <w:sz w:val="20"/>
        </w:rPr>
        <w:t xml:space="preserve">do dostarczenia faktur w nieedytowalnej formie elektronicznej na adres mailowy: </w:t>
      </w:r>
      <w:hyperlink r:id="rId16" w:history="1">
        <w:r w:rsidRPr="00305489">
          <w:rPr>
            <w:color w:val="0000FF"/>
            <w:sz w:val="20"/>
            <w:u w:val="single"/>
          </w:rPr>
          <w:t>faktury.elektroniczne@enea.pl</w:t>
        </w:r>
      </w:hyperlink>
    </w:p>
    <w:p w14:paraId="3737D542" w14:textId="77777777" w:rsidR="00EB35B8" w:rsidRPr="00305489" w:rsidRDefault="00EB35B8" w:rsidP="00EB35B8">
      <w:pPr>
        <w:spacing w:after="200" w:line="276" w:lineRule="auto"/>
        <w:ind w:left="360"/>
        <w:contextualSpacing/>
        <w:rPr>
          <w:color w:val="0000FF"/>
        </w:rPr>
      </w:pPr>
      <w:r w:rsidRPr="00305489">
        <w:rPr>
          <w:color w:val="0000FF"/>
        </w:rPr>
        <w:t xml:space="preserve"> </w:t>
      </w:r>
    </w:p>
    <w:p w14:paraId="73FD10E0" w14:textId="77777777" w:rsidR="00EB35B8" w:rsidRPr="00305489" w:rsidRDefault="00EB35B8" w:rsidP="00EB35B8">
      <w:pPr>
        <w:spacing w:line="276" w:lineRule="auto"/>
        <w:rPr>
          <w:sz w:val="20"/>
          <w:szCs w:val="20"/>
        </w:rPr>
      </w:pPr>
      <w:r w:rsidRPr="00305489">
        <w:rPr>
          <w:sz w:val="20"/>
          <w:szCs w:val="20"/>
        </w:rPr>
        <w:t>Faktury przesłane drogą elektroniczną nie będą przesyłane w formie papierowej, Faktury elektroniczne przesłane zostaną z adresu e-mail Finansującego: …………………………</w:t>
      </w:r>
    </w:p>
    <w:p w14:paraId="4E7D61A7" w14:textId="77777777" w:rsidR="00EB35B8" w:rsidRPr="00305489" w:rsidRDefault="00EB35B8" w:rsidP="00EB35B8">
      <w:pPr>
        <w:rPr>
          <w:sz w:val="20"/>
        </w:rPr>
      </w:pPr>
    </w:p>
    <w:p w14:paraId="3B181C4F" w14:textId="77777777" w:rsidR="00EB35B8" w:rsidRPr="00305489" w:rsidRDefault="00EB35B8" w:rsidP="00EB35B8">
      <w:pPr>
        <w:spacing w:after="200" w:line="276" w:lineRule="auto"/>
        <w:ind w:left="360"/>
        <w:contextualSpacing/>
        <w:rPr>
          <w:sz w:val="20"/>
        </w:rPr>
      </w:pPr>
    </w:p>
    <w:p w14:paraId="2702D7F8" w14:textId="77777777" w:rsidR="00EB35B8" w:rsidRPr="00305489" w:rsidRDefault="00EB35B8" w:rsidP="00EB35B8">
      <w:pPr>
        <w:numPr>
          <w:ilvl w:val="0"/>
          <w:numId w:val="68"/>
        </w:numPr>
        <w:rPr>
          <w:b/>
          <w:sz w:val="20"/>
        </w:rPr>
      </w:pPr>
      <w:r w:rsidRPr="00305489">
        <w:rPr>
          <w:b/>
          <w:sz w:val="20"/>
        </w:rPr>
        <w:t>Koordynatorzy Umowy</w:t>
      </w:r>
    </w:p>
    <w:p w14:paraId="332413B2" w14:textId="77777777" w:rsidR="00EB35B8" w:rsidRPr="00305489" w:rsidRDefault="00EB35B8" w:rsidP="00EB35B8">
      <w:pPr>
        <w:numPr>
          <w:ilvl w:val="3"/>
          <w:numId w:val="56"/>
        </w:numPr>
        <w:tabs>
          <w:tab w:val="left" w:pos="567"/>
        </w:tabs>
        <w:ind w:left="426"/>
        <w:rPr>
          <w:sz w:val="20"/>
        </w:rPr>
      </w:pPr>
      <w:r w:rsidRPr="00305489">
        <w:rPr>
          <w:sz w:val="20"/>
        </w:rPr>
        <w:t xml:space="preserve">Osobami upoważnionymi do dokonywania czynności związanych z bieżącą realizacją umowy oraz do wykonywania czynności w zakresie przypisanym w umowie są Koordynatorzy umowy, tj.:  </w:t>
      </w:r>
    </w:p>
    <w:p w14:paraId="0A145BE6" w14:textId="77777777" w:rsidR="00EB35B8" w:rsidRPr="00305489" w:rsidRDefault="00EB35B8" w:rsidP="00EB35B8">
      <w:pPr>
        <w:numPr>
          <w:ilvl w:val="0"/>
          <w:numId w:val="64"/>
        </w:numPr>
        <w:tabs>
          <w:tab w:val="left" w:pos="567"/>
        </w:tabs>
        <w:ind w:left="426"/>
        <w:rPr>
          <w:sz w:val="20"/>
        </w:rPr>
      </w:pPr>
      <w:r w:rsidRPr="00305489">
        <w:rPr>
          <w:sz w:val="20"/>
        </w:rPr>
        <w:t>ze strony Korzystającego:</w:t>
      </w:r>
    </w:p>
    <w:p w14:paraId="4A163DED" w14:textId="77777777" w:rsidR="00EB35B8" w:rsidRPr="00305489" w:rsidRDefault="00EB35B8" w:rsidP="00EB35B8">
      <w:pPr>
        <w:tabs>
          <w:tab w:val="left" w:pos="567"/>
        </w:tabs>
        <w:spacing w:after="200" w:line="276" w:lineRule="auto"/>
        <w:ind w:left="426"/>
        <w:contextualSpacing/>
        <w:rPr>
          <w:sz w:val="20"/>
        </w:rPr>
      </w:pPr>
    </w:p>
    <w:p w14:paraId="52528FDA" w14:textId="77777777" w:rsidR="00EB35B8" w:rsidRPr="00305489" w:rsidRDefault="00EB35B8" w:rsidP="00EB35B8">
      <w:pPr>
        <w:tabs>
          <w:tab w:val="left" w:pos="567"/>
        </w:tabs>
        <w:spacing w:after="200" w:line="276" w:lineRule="auto"/>
        <w:ind w:left="426"/>
        <w:contextualSpacing/>
        <w:rPr>
          <w:sz w:val="20"/>
        </w:rPr>
      </w:pPr>
      <w:r w:rsidRPr="00305489">
        <w:rPr>
          <w:sz w:val="20"/>
        </w:rPr>
        <w:t>– dla Spółki: ………………………..Pan/Pani…………………..tel. ……………….</w:t>
      </w:r>
    </w:p>
    <w:p w14:paraId="44658778" w14:textId="77777777" w:rsidR="00EB35B8" w:rsidRPr="00305489" w:rsidRDefault="00EB35B8" w:rsidP="00EB35B8">
      <w:pPr>
        <w:tabs>
          <w:tab w:val="left" w:pos="567"/>
        </w:tabs>
        <w:spacing w:after="200" w:line="276" w:lineRule="auto"/>
        <w:ind w:left="426"/>
        <w:contextualSpacing/>
        <w:rPr>
          <w:sz w:val="20"/>
        </w:rPr>
      </w:pPr>
      <w:r w:rsidRPr="00305489">
        <w:rPr>
          <w:sz w:val="20"/>
        </w:rPr>
        <w:t>e-mail: ………………………….</w:t>
      </w:r>
    </w:p>
    <w:p w14:paraId="060AE84E" w14:textId="77777777" w:rsidR="00EB35B8" w:rsidRPr="00305489" w:rsidRDefault="00EB35B8" w:rsidP="00EB35B8">
      <w:pPr>
        <w:tabs>
          <w:tab w:val="left" w:pos="567"/>
        </w:tabs>
        <w:spacing w:after="200" w:line="276" w:lineRule="auto"/>
        <w:ind w:left="426"/>
        <w:contextualSpacing/>
        <w:rPr>
          <w:sz w:val="20"/>
        </w:rPr>
      </w:pPr>
    </w:p>
    <w:p w14:paraId="6B7EA66A" w14:textId="77777777" w:rsidR="00EB35B8" w:rsidRPr="00305489" w:rsidRDefault="00EB35B8" w:rsidP="00EB35B8">
      <w:pPr>
        <w:tabs>
          <w:tab w:val="left" w:pos="567"/>
        </w:tabs>
        <w:spacing w:after="200" w:line="276" w:lineRule="auto"/>
        <w:ind w:left="426"/>
        <w:contextualSpacing/>
        <w:rPr>
          <w:sz w:val="20"/>
        </w:rPr>
      </w:pPr>
    </w:p>
    <w:p w14:paraId="74C3258B" w14:textId="77777777" w:rsidR="00EB35B8" w:rsidRPr="00305489" w:rsidRDefault="00EB35B8" w:rsidP="00EB35B8">
      <w:pPr>
        <w:tabs>
          <w:tab w:val="left" w:pos="567"/>
        </w:tabs>
        <w:rPr>
          <w:sz w:val="20"/>
        </w:rPr>
      </w:pPr>
    </w:p>
    <w:p w14:paraId="7D843B34" w14:textId="77777777" w:rsidR="00EB35B8" w:rsidRPr="00305489" w:rsidRDefault="00EB35B8" w:rsidP="00EB35B8">
      <w:pPr>
        <w:tabs>
          <w:tab w:val="left" w:pos="567"/>
        </w:tabs>
        <w:spacing w:after="200" w:line="276" w:lineRule="auto"/>
        <w:ind w:left="426"/>
        <w:contextualSpacing/>
        <w:rPr>
          <w:sz w:val="20"/>
        </w:rPr>
      </w:pPr>
      <w:r w:rsidRPr="00305489">
        <w:rPr>
          <w:sz w:val="20"/>
        </w:rPr>
        <w:t>………………….</w:t>
      </w:r>
    </w:p>
    <w:p w14:paraId="54E047E1" w14:textId="77777777" w:rsidR="00EB35B8" w:rsidRPr="00305489" w:rsidRDefault="00EB35B8" w:rsidP="00EB35B8">
      <w:pPr>
        <w:numPr>
          <w:ilvl w:val="0"/>
          <w:numId w:val="64"/>
        </w:numPr>
        <w:tabs>
          <w:tab w:val="left" w:pos="567"/>
        </w:tabs>
        <w:rPr>
          <w:sz w:val="20"/>
        </w:rPr>
      </w:pPr>
      <w:r w:rsidRPr="00305489">
        <w:rPr>
          <w:sz w:val="20"/>
        </w:rPr>
        <w:t xml:space="preserve">ze strony Finansującego: </w:t>
      </w:r>
    </w:p>
    <w:p w14:paraId="3B3264AC" w14:textId="77777777" w:rsidR="00EB35B8" w:rsidRPr="00305489" w:rsidRDefault="00EB35B8" w:rsidP="00EB35B8">
      <w:pPr>
        <w:tabs>
          <w:tab w:val="left" w:pos="567"/>
        </w:tabs>
        <w:spacing w:after="200" w:line="276" w:lineRule="auto"/>
        <w:ind w:left="786"/>
        <w:contextualSpacing/>
        <w:rPr>
          <w:sz w:val="20"/>
        </w:rPr>
      </w:pPr>
      <w:r w:rsidRPr="00305489">
        <w:rPr>
          <w:sz w:val="20"/>
        </w:rPr>
        <w:t xml:space="preserve">  </w:t>
      </w:r>
    </w:p>
    <w:p w14:paraId="174CDD79" w14:textId="77777777" w:rsidR="00EB35B8" w:rsidRPr="00305489" w:rsidRDefault="00EB35B8" w:rsidP="00EB35B8">
      <w:pPr>
        <w:tabs>
          <w:tab w:val="left" w:pos="567"/>
        </w:tabs>
        <w:spacing w:after="200" w:line="276" w:lineRule="auto"/>
        <w:ind w:left="284"/>
        <w:contextualSpacing/>
        <w:rPr>
          <w:sz w:val="20"/>
        </w:rPr>
      </w:pPr>
      <w:r w:rsidRPr="00305489">
        <w:rPr>
          <w:sz w:val="20"/>
        </w:rPr>
        <w:t>- Pan/Pani…………………..tel. ……………….</w:t>
      </w:r>
    </w:p>
    <w:p w14:paraId="7AD92D44" w14:textId="77777777" w:rsidR="00EB35B8" w:rsidRPr="00305489" w:rsidRDefault="00EB35B8" w:rsidP="00EB35B8">
      <w:pPr>
        <w:tabs>
          <w:tab w:val="left" w:pos="567"/>
        </w:tabs>
        <w:spacing w:after="200" w:line="276" w:lineRule="auto"/>
        <w:ind w:left="284"/>
        <w:contextualSpacing/>
        <w:rPr>
          <w:sz w:val="20"/>
        </w:rPr>
      </w:pPr>
      <w:r w:rsidRPr="00305489">
        <w:rPr>
          <w:sz w:val="20"/>
        </w:rPr>
        <w:t>e-mail: ………………………….</w:t>
      </w:r>
    </w:p>
    <w:p w14:paraId="78AA8063" w14:textId="77777777" w:rsidR="00EB35B8" w:rsidRPr="00305489" w:rsidRDefault="00EB35B8" w:rsidP="00EB35B8">
      <w:pPr>
        <w:tabs>
          <w:tab w:val="left" w:pos="567"/>
        </w:tabs>
        <w:spacing w:after="200" w:line="276" w:lineRule="auto"/>
        <w:ind w:left="284"/>
        <w:contextualSpacing/>
        <w:rPr>
          <w:sz w:val="20"/>
        </w:rPr>
      </w:pPr>
    </w:p>
    <w:p w14:paraId="400C4B61" w14:textId="77777777" w:rsidR="00EB35B8" w:rsidRPr="00305489" w:rsidRDefault="00EB35B8" w:rsidP="00EB35B8">
      <w:pPr>
        <w:tabs>
          <w:tab w:val="left" w:pos="567"/>
        </w:tabs>
        <w:spacing w:after="200" w:line="276" w:lineRule="auto"/>
        <w:ind w:left="284"/>
        <w:contextualSpacing/>
        <w:rPr>
          <w:sz w:val="20"/>
        </w:rPr>
      </w:pPr>
      <w:r w:rsidRPr="00305489">
        <w:rPr>
          <w:sz w:val="20"/>
        </w:rPr>
        <w:t>- Pan/Pani…………………..tel. ……………….</w:t>
      </w:r>
    </w:p>
    <w:p w14:paraId="32B493FE" w14:textId="77777777" w:rsidR="00EB35B8" w:rsidRPr="00305489" w:rsidRDefault="00EB35B8" w:rsidP="00EB35B8">
      <w:pPr>
        <w:spacing w:after="200" w:line="276" w:lineRule="auto"/>
        <w:ind w:left="426"/>
        <w:contextualSpacing/>
        <w:rPr>
          <w:sz w:val="20"/>
        </w:rPr>
      </w:pPr>
      <w:r w:rsidRPr="00305489">
        <w:rPr>
          <w:sz w:val="20"/>
        </w:rPr>
        <w:t>e-mail: ………………………….</w:t>
      </w:r>
    </w:p>
    <w:p w14:paraId="549E4340" w14:textId="77777777" w:rsidR="00EB35B8" w:rsidRPr="00305489" w:rsidRDefault="00EB35B8" w:rsidP="00EB35B8">
      <w:pPr>
        <w:tabs>
          <w:tab w:val="left" w:pos="567"/>
        </w:tabs>
        <w:spacing w:after="200" w:line="276" w:lineRule="auto"/>
        <w:ind w:left="284"/>
        <w:contextualSpacing/>
        <w:rPr>
          <w:sz w:val="20"/>
        </w:rPr>
      </w:pPr>
    </w:p>
    <w:p w14:paraId="5686CF22" w14:textId="77777777" w:rsidR="00EB35B8" w:rsidRPr="00305489" w:rsidRDefault="00EB35B8" w:rsidP="00EB35B8">
      <w:pPr>
        <w:tabs>
          <w:tab w:val="left" w:pos="567"/>
        </w:tabs>
        <w:jc w:val="center"/>
        <w:rPr>
          <w:b/>
          <w:sz w:val="20"/>
        </w:rPr>
      </w:pPr>
    </w:p>
    <w:p w14:paraId="0CC51FE0" w14:textId="77777777" w:rsidR="00EB35B8" w:rsidRPr="00305489" w:rsidRDefault="00EB35B8" w:rsidP="00EB35B8">
      <w:pPr>
        <w:numPr>
          <w:ilvl w:val="0"/>
          <w:numId w:val="68"/>
        </w:numPr>
        <w:rPr>
          <w:b/>
          <w:sz w:val="20"/>
        </w:rPr>
      </w:pPr>
      <w:r w:rsidRPr="00305489">
        <w:rPr>
          <w:b/>
          <w:sz w:val="20"/>
        </w:rPr>
        <w:t>Wygaśnięcie umowy leasingu z powodu zniszczenia lub utraty przedmiotu leasingu</w:t>
      </w:r>
    </w:p>
    <w:p w14:paraId="016483A9" w14:textId="77777777" w:rsidR="00EB35B8" w:rsidRPr="00305489" w:rsidRDefault="00EB35B8" w:rsidP="00EB35B8">
      <w:pPr>
        <w:tabs>
          <w:tab w:val="left" w:pos="567"/>
        </w:tabs>
        <w:rPr>
          <w:sz w:val="20"/>
        </w:rPr>
      </w:pPr>
      <w:r w:rsidRPr="00305489">
        <w:rPr>
          <w:sz w:val="20"/>
        </w:rPr>
        <w:t xml:space="preserve">Jeżeli po wydaniu Korzystającemu przedmiot leasingu uległ całkowitemu zniszczeniu albo został Korzystającemu skradziony, umowa leasingu wygasa w części dotyczącej uszkodzonego albo skradzionego pojazdu. Do czasu zakończenia przez zakład ubezpieczeń postępowania w sprawie likwidacji szkody powstałej na skutek całkowitego zniszczenia albo kradzieży pojazdu, Finansujący nie zażąda od Korzystającego natychmiastowego zapłacenia wszystkich przewidzianych w umowie a niezapłaconych rat pomniejszonych o korzyści, jakie Finansujący uzyska wskutek zapłaty przed terminem i wygaśnięciem umowy leasingu oraz z tytułu ubezpieczenia uszkodzonego lub skradzionego pojazdu a także z tytułu naprawienia szkody.  </w:t>
      </w:r>
    </w:p>
    <w:p w14:paraId="081B8F1D" w14:textId="77777777" w:rsidR="00EB35B8" w:rsidRPr="00305489" w:rsidRDefault="00EB35B8" w:rsidP="00EB35B8">
      <w:pPr>
        <w:tabs>
          <w:tab w:val="left" w:pos="567"/>
        </w:tabs>
        <w:rPr>
          <w:sz w:val="20"/>
        </w:rPr>
      </w:pPr>
    </w:p>
    <w:p w14:paraId="244DFF2A" w14:textId="77777777" w:rsidR="00EB35B8" w:rsidRPr="00305489" w:rsidRDefault="00EB35B8" w:rsidP="00EB35B8">
      <w:pPr>
        <w:numPr>
          <w:ilvl w:val="0"/>
          <w:numId w:val="68"/>
        </w:numPr>
        <w:rPr>
          <w:b/>
          <w:sz w:val="20"/>
        </w:rPr>
      </w:pPr>
      <w:r w:rsidRPr="00305489">
        <w:rPr>
          <w:b/>
          <w:sz w:val="20"/>
        </w:rPr>
        <w:t>Szczególne prawa i obowiązki</w:t>
      </w:r>
    </w:p>
    <w:p w14:paraId="5F42B301" w14:textId="1BEEBABF" w:rsidR="00EB35B8" w:rsidRPr="00305489" w:rsidRDefault="00EB35B8" w:rsidP="00EB35B8">
      <w:pPr>
        <w:numPr>
          <w:ilvl w:val="0"/>
          <w:numId w:val="63"/>
        </w:numPr>
        <w:tabs>
          <w:tab w:val="left" w:pos="284"/>
        </w:tabs>
        <w:rPr>
          <w:sz w:val="20"/>
        </w:rPr>
      </w:pPr>
      <w:r w:rsidRPr="00305489">
        <w:rPr>
          <w:sz w:val="20"/>
        </w:rPr>
        <w:t xml:space="preserve"> Korzystający nie </w:t>
      </w:r>
      <w:r w:rsidR="00813F0F">
        <w:rPr>
          <w:sz w:val="20"/>
        </w:rPr>
        <w:t>może</w:t>
      </w:r>
      <w:r w:rsidRPr="00305489">
        <w:rPr>
          <w:sz w:val="20"/>
        </w:rPr>
        <w:t xml:space="preserve"> wynająć ani oddać do bezpłatnego użytkowania przedmiotu leasingu z wyjątkiem udostępnienia przedmiotu leasingu swoim pracownikom oraz osobom stale świadczącym na jego rzecz usługi, jeżeli osoby te posiadają odpowiednie uprawnienia. W przypadku oddania przedmiotu leasingu do używania osobom trzecim, Korzystający ponosi ryzyko zniszczenia lub przypadkowej utraty przedmiotu leasingu. </w:t>
      </w:r>
    </w:p>
    <w:p w14:paraId="1CDA0D29" w14:textId="0F94B5A9" w:rsidR="00EB35B8" w:rsidRPr="00305489" w:rsidRDefault="00EB35B8" w:rsidP="00EB35B8">
      <w:pPr>
        <w:numPr>
          <w:ilvl w:val="0"/>
          <w:numId w:val="63"/>
        </w:numPr>
        <w:tabs>
          <w:tab w:val="left" w:pos="426"/>
        </w:tabs>
        <w:rPr>
          <w:sz w:val="20"/>
        </w:rPr>
      </w:pPr>
      <w:r w:rsidRPr="00305489">
        <w:rPr>
          <w:sz w:val="20"/>
        </w:rPr>
        <w:t xml:space="preserve">Korzystający </w:t>
      </w:r>
      <w:r w:rsidRPr="00305489">
        <w:rPr>
          <w:bCs/>
          <w:sz w:val="20"/>
          <w:szCs w:val="20"/>
        </w:rPr>
        <w:t>zobowiązan</w:t>
      </w:r>
      <w:r w:rsidR="00813F0F">
        <w:rPr>
          <w:bCs/>
          <w:sz w:val="20"/>
          <w:szCs w:val="20"/>
        </w:rPr>
        <w:t>y jest</w:t>
      </w:r>
      <w:r w:rsidRPr="00305489">
        <w:rPr>
          <w:bCs/>
          <w:sz w:val="20"/>
          <w:szCs w:val="20"/>
        </w:rPr>
        <w:t xml:space="preserve"> </w:t>
      </w:r>
      <w:r w:rsidRPr="00305489">
        <w:rPr>
          <w:sz w:val="20"/>
        </w:rPr>
        <w:t xml:space="preserve">do używania przedmiotu leasingu zgodnie z instrukcją producenta oraz celem, na jaki przedmiot ten został przeznaczony zgodnie z umową leasingu, jak również do utrzymania go w stanie zapewniającym bezpieczeństwo jego użytkowania. </w:t>
      </w:r>
    </w:p>
    <w:p w14:paraId="7437AD51" w14:textId="77777777" w:rsidR="00EB35B8" w:rsidRPr="00305489" w:rsidRDefault="00EB35B8" w:rsidP="00EB35B8">
      <w:pPr>
        <w:tabs>
          <w:tab w:val="left" w:pos="567"/>
        </w:tabs>
        <w:spacing w:after="200" w:line="276" w:lineRule="auto"/>
        <w:ind w:left="360"/>
        <w:contextualSpacing/>
        <w:rPr>
          <w:sz w:val="20"/>
        </w:rPr>
      </w:pPr>
    </w:p>
    <w:p w14:paraId="1700EAF3" w14:textId="77777777" w:rsidR="00EB35B8" w:rsidRPr="00305489" w:rsidRDefault="00EB35B8" w:rsidP="00EB35B8">
      <w:pPr>
        <w:tabs>
          <w:tab w:val="left" w:pos="567"/>
        </w:tabs>
        <w:jc w:val="center"/>
        <w:rPr>
          <w:b/>
          <w:sz w:val="20"/>
        </w:rPr>
      </w:pPr>
      <w:r w:rsidRPr="00305489">
        <w:rPr>
          <w:b/>
          <w:sz w:val="20"/>
        </w:rPr>
        <w:t xml:space="preserve"> </w:t>
      </w:r>
    </w:p>
    <w:p w14:paraId="19421CC2" w14:textId="77777777" w:rsidR="00EB35B8" w:rsidRPr="00305489" w:rsidRDefault="00EB35B8" w:rsidP="00EB35B8">
      <w:pPr>
        <w:numPr>
          <w:ilvl w:val="0"/>
          <w:numId w:val="68"/>
        </w:numPr>
        <w:rPr>
          <w:b/>
          <w:sz w:val="20"/>
        </w:rPr>
      </w:pPr>
      <w:r w:rsidRPr="00305489">
        <w:rPr>
          <w:b/>
          <w:sz w:val="20"/>
        </w:rPr>
        <w:t>Obciążenia Korzystającego</w:t>
      </w:r>
    </w:p>
    <w:p w14:paraId="185605F6" w14:textId="77777777" w:rsidR="00EB35B8" w:rsidRPr="00305489" w:rsidRDefault="00EB35B8" w:rsidP="00EB35B8">
      <w:pPr>
        <w:tabs>
          <w:tab w:val="left" w:pos="284"/>
        </w:tabs>
        <w:ind w:left="284" w:hanging="284"/>
        <w:rPr>
          <w:sz w:val="20"/>
        </w:rPr>
      </w:pPr>
      <w:r w:rsidRPr="00305489">
        <w:rPr>
          <w:sz w:val="20"/>
        </w:rPr>
        <w:t xml:space="preserve">1. Dodatkowe świadczenia oraz bieżące koszty związane z korzystaniem z przedmiotu leasingu </w:t>
      </w:r>
      <w:r w:rsidRPr="00305489">
        <w:rPr>
          <w:bCs/>
          <w:sz w:val="20"/>
          <w:szCs w:val="20"/>
        </w:rPr>
        <w:t>ponosi</w:t>
      </w:r>
      <w:r w:rsidRPr="00305489">
        <w:rPr>
          <w:sz w:val="20"/>
        </w:rPr>
        <w:t xml:space="preserve"> Korzystający. Do świadczeń tych i kosztów zalicza się w szczególności: </w:t>
      </w:r>
    </w:p>
    <w:p w14:paraId="372F6CC9" w14:textId="77777777" w:rsidR="00EB35B8" w:rsidRPr="00305489" w:rsidRDefault="00EB35B8" w:rsidP="00EB35B8">
      <w:pPr>
        <w:ind w:left="567" w:hanging="283"/>
        <w:rPr>
          <w:sz w:val="20"/>
        </w:rPr>
      </w:pPr>
      <w:r w:rsidRPr="00305489">
        <w:rPr>
          <w:sz w:val="20"/>
        </w:rPr>
        <w:t xml:space="preserve">a) opłaty związane z ubezpieczeniem w zakresie OC, NNW, AC, </w:t>
      </w:r>
    </w:p>
    <w:p w14:paraId="316D1A43" w14:textId="77777777" w:rsidR="00EB35B8" w:rsidRPr="00305489" w:rsidRDefault="00EB35B8" w:rsidP="00EB35B8">
      <w:pPr>
        <w:ind w:left="567" w:hanging="283"/>
        <w:rPr>
          <w:sz w:val="20"/>
        </w:rPr>
      </w:pPr>
      <w:r w:rsidRPr="00305489">
        <w:rPr>
          <w:sz w:val="20"/>
        </w:rPr>
        <w:t xml:space="preserve">b) kary i opłaty wynikające z działania Korzystającego </w:t>
      </w:r>
      <w:r w:rsidRPr="00305489">
        <w:rPr>
          <w:bCs/>
          <w:sz w:val="20"/>
          <w:szCs w:val="20"/>
        </w:rPr>
        <w:t xml:space="preserve">lub osób za które ponosi on odpowiedzialność  </w:t>
      </w:r>
      <w:r w:rsidRPr="00305489">
        <w:rPr>
          <w:sz w:val="20"/>
        </w:rPr>
        <w:t xml:space="preserve">(np. mandaty za naruszenie przepisów o ruchu drogowym), </w:t>
      </w:r>
    </w:p>
    <w:p w14:paraId="41953B81" w14:textId="77777777" w:rsidR="00EB35B8" w:rsidRPr="00305489" w:rsidRDefault="00EB35B8" w:rsidP="00EB35B8">
      <w:pPr>
        <w:ind w:left="567" w:hanging="283"/>
        <w:rPr>
          <w:sz w:val="20"/>
        </w:rPr>
      </w:pPr>
      <w:r w:rsidRPr="00305489">
        <w:rPr>
          <w:sz w:val="20"/>
        </w:rPr>
        <w:t>c) mandaty za parkowanie.</w:t>
      </w:r>
    </w:p>
    <w:p w14:paraId="1518A26D" w14:textId="77777777" w:rsidR="00EB35B8" w:rsidRPr="00305489" w:rsidRDefault="00EB35B8" w:rsidP="00EB35B8">
      <w:pPr>
        <w:tabs>
          <w:tab w:val="left" w:pos="567"/>
        </w:tabs>
        <w:rPr>
          <w:sz w:val="20"/>
        </w:rPr>
      </w:pPr>
    </w:p>
    <w:p w14:paraId="6D1BEBEA" w14:textId="77777777" w:rsidR="00EB35B8" w:rsidRPr="00305489" w:rsidRDefault="00EB35B8" w:rsidP="00EB35B8">
      <w:pPr>
        <w:tabs>
          <w:tab w:val="left" w:pos="284"/>
        </w:tabs>
        <w:ind w:left="284" w:hanging="284"/>
        <w:rPr>
          <w:rFonts w:eastAsia="Calibri"/>
          <w:sz w:val="20"/>
        </w:rPr>
      </w:pPr>
      <w:r w:rsidRPr="00305489">
        <w:rPr>
          <w:rFonts w:eastAsia="Calibri"/>
          <w:sz w:val="20"/>
        </w:rPr>
        <w:t xml:space="preserve">2. W przypadku nieprzedłożenia  przez  </w:t>
      </w:r>
      <w:r w:rsidRPr="00305489">
        <w:rPr>
          <w:rFonts w:eastAsia="Calibri"/>
          <w:sz w:val="20"/>
          <w:szCs w:val="20"/>
        </w:rPr>
        <w:t>Korzystającego Finansującemu</w:t>
      </w:r>
      <w:r w:rsidRPr="00305489">
        <w:rPr>
          <w:rFonts w:eastAsia="Calibri"/>
          <w:sz w:val="20"/>
        </w:rPr>
        <w:t xml:space="preserve"> dokumentów potwierdzających ubezpieczenie przedmiotu leasingu w zakresie OC, NNW, AC w terminie ……..…………….., </w:t>
      </w:r>
      <w:r w:rsidRPr="00305489">
        <w:rPr>
          <w:rFonts w:eastAsia="Calibri"/>
          <w:sz w:val="20"/>
          <w:szCs w:val="20"/>
        </w:rPr>
        <w:t>Finansujący </w:t>
      </w:r>
      <w:r w:rsidRPr="00305489">
        <w:rPr>
          <w:rFonts w:eastAsia="Calibri"/>
          <w:sz w:val="20"/>
        </w:rPr>
        <w:t xml:space="preserve"> będzie uprawniony do zawarcia umowy ubezpieczenia przedmiotu leasingu i obciążenia </w:t>
      </w:r>
      <w:r w:rsidRPr="00305489">
        <w:rPr>
          <w:rFonts w:eastAsia="Calibri"/>
          <w:sz w:val="20"/>
          <w:szCs w:val="20"/>
        </w:rPr>
        <w:t>Korzystającego</w:t>
      </w:r>
      <w:r w:rsidRPr="00305489">
        <w:rPr>
          <w:rFonts w:eastAsia="Calibri"/>
          <w:sz w:val="20"/>
        </w:rPr>
        <w:t xml:space="preserve"> poniesioną składką z tego tytułu. </w:t>
      </w:r>
      <w:r w:rsidRPr="00305489">
        <w:rPr>
          <w:rFonts w:eastAsia="Calibri"/>
          <w:sz w:val="20"/>
          <w:szCs w:val="20"/>
        </w:rPr>
        <w:t>Finansujący</w:t>
      </w:r>
      <w:r w:rsidRPr="00305489">
        <w:rPr>
          <w:rFonts w:eastAsia="Calibri"/>
          <w:sz w:val="20"/>
        </w:rPr>
        <w:t xml:space="preserve"> jest zobowiązany dostarczyć dowód ubezpieczenia przedmiotu leasingu Korzystającemu najpóźniej w pierwszym dniu ochrony ubezpieczeniowej.</w:t>
      </w:r>
    </w:p>
    <w:p w14:paraId="63365250" w14:textId="77777777" w:rsidR="00EB35B8" w:rsidRPr="00305489" w:rsidRDefault="00EB35B8" w:rsidP="00EB35B8">
      <w:pPr>
        <w:tabs>
          <w:tab w:val="left" w:pos="284"/>
          <w:tab w:val="left" w:pos="567"/>
        </w:tabs>
        <w:ind w:left="284" w:hanging="284"/>
        <w:rPr>
          <w:sz w:val="20"/>
        </w:rPr>
      </w:pPr>
      <w:r w:rsidRPr="00305489">
        <w:rPr>
          <w:sz w:val="20"/>
        </w:rPr>
        <w:t xml:space="preserve">3.  Korzystający nie przewiduje żadnych kar umownych z tytułu niewykonania lub nienależytego wykonania umowy leasingu przez Korzystającego. Korzystający w takich przypadkach ponosi odpowiedzialność na zasadach ogólnych wynikających z Kodeksu Cywilnego. </w:t>
      </w:r>
    </w:p>
    <w:p w14:paraId="3600ACE4" w14:textId="77777777" w:rsidR="00EB35B8" w:rsidRPr="00305489" w:rsidRDefault="00EB35B8" w:rsidP="00EB35B8">
      <w:pPr>
        <w:tabs>
          <w:tab w:val="left" w:pos="567"/>
        </w:tabs>
        <w:rPr>
          <w:sz w:val="20"/>
        </w:rPr>
      </w:pPr>
    </w:p>
    <w:p w14:paraId="52F57AE6" w14:textId="77777777" w:rsidR="00EB35B8" w:rsidRPr="00305489" w:rsidRDefault="00EB35B8" w:rsidP="00EB35B8">
      <w:pPr>
        <w:pStyle w:val="Tekstpodstawowy3"/>
        <w:tabs>
          <w:tab w:val="left" w:pos="709"/>
          <w:tab w:val="left" w:pos="9170"/>
        </w:tabs>
        <w:spacing w:before="0"/>
        <w:ind w:left="720"/>
      </w:pPr>
    </w:p>
    <w:p w14:paraId="2E789BC1" w14:textId="77777777" w:rsidR="00EB35B8" w:rsidRPr="00305489" w:rsidRDefault="00EB35B8" w:rsidP="00EB35B8">
      <w:pPr>
        <w:numPr>
          <w:ilvl w:val="0"/>
          <w:numId w:val="68"/>
        </w:numPr>
        <w:rPr>
          <w:b/>
          <w:sz w:val="20"/>
        </w:rPr>
      </w:pPr>
      <w:r w:rsidRPr="00305489">
        <w:rPr>
          <w:b/>
          <w:sz w:val="20"/>
        </w:rPr>
        <w:t>Wypowiedzenie umowy leasingu</w:t>
      </w:r>
    </w:p>
    <w:p w14:paraId="63FBF88D" w14:textId="77777777" w:rsidR="00EB35B8" w:rsidRPr="00305489" w:rsidRDefault="00EB35B8" w:rsidP="00EB35B8">
      <w:pPr>
        <w:tabs>
          <w:tab w:val="left" w:pos="284"/>
        </w:tabs>
        <w:ind w:left="284" w:hanging="284"/>
        <w:rPr>
          <w:sz w:val="20"/>
        </w:rPr>
      </w:pPr>
      <w:r w:rsidRPr="00305489">
        <w:rPr>
          <w:sz w:val="20"/>
        </w:rPr>
        <w:t xml:space="preserve">1. Finansujący jest uprawniony do wypowiedzenia umowy leasingu ze skutkiem natychmiastowym z ważnych powodów – odrębnie w stosunku do każdego Korzystającego, a w szczególności w przypadku: </w:t>
      </w:r>
    </w:p>
    <w:p w14:paraId="547B3753" w14:textId="77777777" w:rsidR="00EB35B8" w:rsidRPr="00305489" w:rsidRDefault="00EB35B8" w:rsidP="00EB35B8">
      <w:pPr>
        <w:ind w:left="567" w:hanging="283"/>
        <w:rPr>
          <w:sz w:val="20"/>
        </w:rPr>
      </w:pPr>
      <w:r w:rsidRPr="00305489">
        <w:rPr>
          <w:sz w:val="20"/>
        </w:rPr>
        <w:t xml:space="preserve">a) opóźnienia z zapłatą zakładowi ubezpieczeń należności z tytułu zawarcia umowy ubezpieczenia OC, NNW, AC albo opóźnienia z zawarciem umowy ubezpieczenia przedmiotu leasingu, jeżeli umowę ubezpieczenia przedmiotu leasingu zawarł </w:t>
      </w:r>
      <w:r w:rsidRPr="00305489">
        <w:rPr>
          <w:bCs/>
          <w:sz w:val="20"/>
          <w:szCs w:val="20"/>
        </w:rPr>
        <w:t>Korzystający</w:t>
      </w:r>
      <w:r w:rsidRPr="00305489">
        <w:rPr>
          <w:sz w:val="20"/>
        </w:rPr>
        <w:t xml:space="preserve">, </w:t>
      </w:r>
    </w:p>
    <w:p w14:paraId="16065FE5" w14:textId="77777777" w:rsidR="00EB35B8" w:rsidRPr="00305489" w:rsidRDefault="00EB35B8" w:rsidP="00EB35B8">
      <w:pPr>
        <w:ind w:left="567" w:hanging="283"/>
        <w:rPr>
          <w:sz w:val="20"/>
        </w:rPr>
      </w:pPr>
      <w:r w:rsidRPr="00305489">
        <w:rPr>
          <w:sz w:val="20"/>
        </w:rPr>
        <w:t>b) opóźnienia Korzystającego z zapłatą przynajmniej dwóch opłat leasingowych, jeżeli pomimo pisemnego wyznaczenia przez Finansującego dodatkowego terminu do zapłaty zaległości nie krótszego niż 14 dni Korzystający nie dokonał spłaty powstałej zaległości</w:t>
      </w:r>
    </w:p>
    <w:p w14:paraId="0D998785" w14:textId="77777777" w:rsidR="00EB35B8" w:rsidRPr="00305489" w:rsidRDefault="00EB35B8" w:rsidP="00EB35B8">
      <w:pPr>
        <w:ind w:left="567" w:hanging="283"/>
        <w:rPr>
          <w:sz w:val="20"/>
        </w:rPr>
      </w:pPr>
      <w:r w:rsidRPr="00305489">
        <w:rPr>
          <w:sz w:val="20"/>
        </w:rPr>
        <w:t xml:space="preserve">c) gdy pomimo pisemnego upomnienia przez Finansującego Korzystający używa przedmiotu leasingu niezgodnie z przeznaczeniem i instrukcjami producenta, zmienia jego przeznaczenie, miejsce użytkowania lub oddaje osobie trzeciej do używania bez zgody Finansującego, z zastrzeżeniem pkt 8.1 (tj. oddania do używania osobom stale świadczącym usługi na rzecz Finansującego) albo nie usuwa zmian w przedmiocie leasingu poczynionych bez zgody Finansującego. </w:t>
      </w:r>
    </w:p>
    <w:p w14:paraId="55F0BD0D" w14:textId="77777777" w:rsidR="00EB35B8" w:rsidRPr="00305489" w:rsidRDefault="00EB35B8" w:rsidP="00EB35B8">
      <w:pPr>
        <w:tabs>
          <w:tab w:val="left" w:pos="284"/>
        </w:tabs>
        <w:ind w:left="284" w:hanging="284"/>
        <w:rPr>
          <w:sz w:val="20"/>
        </w:rPr>
      </w:pPr>
      <w:r w:rsidRPr="00305489">
        <w:rPr>
          <w:sz w:val="20"/>
        </w:rPr>
        <w:t xml:space="preserve">2. </w:t>
      </w:r>
      <w:r w:rsidRPr="00305489">
        <w:rPr>
          <w:sz w:val="20"/>
        </w:rPr>
        <w:tab/>
        <w:t xml:space="preserve">W przypadku wypowiedzenia umowy leasingu, Korzystający zobowiązany jest do niezwłocznego zwrócenia przedmiotu leasingu Finansującemu. </w:t>
      </w:r>
    </w:p>
    <w:p w14:paraId="0F917D5C" w14:textId="77777777" w:rsidR="00EB35B8" w:rsidRPr="00305489" w:rsidRDefault="00EB35B8" w:rsidP="00EB35B8">
      <w:pPr>
        <w:tabs>
          <w:tab w:val="left" w:pos="567"/>
        </w:tabs>
        <w:rPr>
          <w:sz w:val="20"/>
        </w:rPr>
      </w:pPr>
    </w:p>
    <w:p w14:paraId="5B82D988" w14:textId="77777777" w:rsidR="00EB35B8" w:rsidRPr="00305489" w:rsidRDefault="00EB35B8" w:rsidP="00EB35B8">
      <w:pPr>
        <w:numPr>
          <w:ilvl w:val="0"/>
          <w:numId w:val="68"/>
        </w:numPr>
        <w:rPr>
          <w:b/>
          <w:sz w:val="20"/>
        </w:rPr>
      </w:pPr>
      <w:r w:rsidRPr="00305489">
        <w:rPr>
          <w:b/>
          <w:sz w:val="20"/>
        </w:rPr>
        <w:t>Zakończenie umowy leasingu</w:t>
      </w:r>
    </w:p>
    <w:p w14:paraId="45E02F91" w14:textId="5709D535" w:rsidR="00EB35B8" w:rsidRPr="00305489" w:rsidRDefault="00EB35B8" w:rsidP="00EB35B8">
      <w:pPr>
        <w:tabs>
          <w:tab w:val="left" w:pos="284"/>
        </w:tabs>
        <w:ind w:left="284" w:hanging="284"/>
        <w:rPr>
          <w:sz w:val="20"/>
        </w:rPr>
      </w:pPr>
      <w:r w:rsidRPr="00305489">
        <w:rPr>
          <w:sz w:val="20"/>
        </w:rPr>
        <w:t xml:space="preserve">1. Po zakończeniu umowy leasingu </w:t>
      </w:r>
      <w:r w:rsidRPr="00305489">
        <w:rPr>
          <w:bCs/>
          <w:sz w:val="20"/>
          <w:szCs w:val="20"/>
        </w:rPr>
        <w:t>Korzystając</w:t>
      </w:r>
      <w:r w:rsidR="00741085">
        <w:rPr>
          <w:bCs/>
          <w:sz w:val="20"/>
          <w:szCs w:val="20"/>
        </w:rPr>
        <w:t>emu</w:t>
      </w:r>
      <w:r w:rsidRPr="00305489">
        <w:rPr>
          <w:sz w:val="20"/>
        </w:rPr>
        <w:t xml:space="preserve"> przysługuje prawo do nabycia przedmiotu leasingu za wartość </w:t>
      </w:r>
      <w:proofErr w:type="spellStart"/>
      <w:r w:rsidRPr="00305489">
        <w:rPr>
          <w:sz w:val="20"/>
        </w:rPr>
        <w:t>resztową</w:t>
      </w:r>
      <w:proofErr w:type="spellEnd"/>
      <w:r w:rsidRPr="00305489">
        <w:rPr>
          <w:sz w:val="20"/>
        </w:rPr>
        <w:t xml:space="preserve">, określoną w umowie albo prawo do dalszego użytkowania przedmiotu leasingu na podstawie zawartej z Finansującym umowy – po spełnieniu następujących warunków: </w:t>
      </w:r>
    </w:p>
    <w:p w14:paraId="448D9C80" w14:textId="77777777" w:rsidR="00EB35B8" w:rsidRPr="00305489" w:rsidRDefault="00EB35B8" w:rsidP="00EB35B8">
      <w:pPr>
        <w:ind w:left="567" w:hanging="283"/>
        <w:rPr>
          <w:sz w:val="20"/>
        </w:rPr>
      </w:pPr>
      <w:r w:rsidRPr="00305489">
        <w:rPr>
          <w:sz w:val="20"/>
        </w:rPr>
        <w:t xml:space="preserve">a) wszystkie należne opłaty leasingowe oraz inne należności wynikające z umowy leasingu zostały zapłacone, </w:t>
      </w:r>
    </w:p>
    <w:p w14:paraId="07B9B7A4" w14:textId="77777777" w:rsidR="00EB35B8" w:rsidRPr="00305489" w:rsidRDefault="00EB35B8" w:rsidP="00EB35B8">
      <w:pPr>
        <w:ind w:left="567" w:hanging="283"/>
        <w:rPr>
          <w:sz w:val="20"/>
        </w:rPr>
      </w:pPr>
      <w:r w:rsidRPr="00305489">
        <w:rPr>
          <w:sz w:val="20"/>
        </w:rPr>
        <w:t xml:space="preserve">b) zamiar nabycia albo dalszego użytkowania przedmiotu leasingu przez Korzystającego zostanie zgłoszony na piśmie, najpóźniej 14 dni przed zakończeniem umowy, </w:t>
      </w:r>
    </w:p>
    <w:p w14:paraId="7AC6B995" w14:textId="77777777" w:rsidR="00EB35B8" w:rsidRPr="00305489" w:rsidRDefault="00EB35B8" w:rsidP="00EB35B8">
      <w:pPr>
        <w:ind w:left="567" w:hanging="283"/>
        <w:rPr>
          <w:sz w:val="20"/>
        </w:rPr>
      </w:pPr>
      <w:r w:rsidRPr="00305489">
        <w:rPr>
          <w:sz w:val="20"/>
        </w:rPr>
        <w:t xml:space="preserve">c) w przypadku zamiaru dalszego użytkowania przedmiotu leasingu przez Korzystającego – zawarcie nowej umowy z Finansującym, najpóźniej w dniu wygaśnięcia umowy, </w:t>
      </w:r>
    </w:p>
    <w:p w14:paraId="34CA935F" w14:textId="77777777" w:rsidR="00EB35B8" w:rsidRPr="00305489" w:rsidRDefault="00EB35B8" w:rsidP="00EB35B8">
      <w:pPr>
        <w:ind w:left="567" w:hanging="283"/>
        <w:rPr>
          <w:sz w:val="20"/>
        </w:rPr>
      </w:pPr>
      <w:r w:rsidRPr="00305489">
        <w:rPr>
          <w:sz w:val="20"/>
        </w:rPr>
        <w:t xml:space="preserve">d) Korzystający ubezpieczy przedmiot umowy, zachowując ciągłość ubezpieczenia. </w:t>
      </w:r>
    </w:p>
    <w:p w14:paraId="5A84824B" w14:textId="77777777" w:rsidR="00EB35B8" w:rsidRPr="00305489" w:rsidRDefault="00EB35B8" w:rsidP="00EB35B8">
      <w:pPr>
        <w:tabs>
          <w:tab w:val="left" w:pos="284"/>
        </w:tabs>
        <w:ind w:left="284" w:hanging="284"/>
        <w:rPr>
          <w:sz w:val="20"/>
        </w:rPr>
      </w:pPr>
      <w:r w:rsidRPr="00305489">
        <w:rPr>
          <w:sz w:val="20"/>
        </w:rPr>
        <w:t xml:space="preserve">2. W przypadku nieskorzystania przez Korzystającego z uprawnień, o których mowa w ust. 1 po zakończeniu umowy leasingu, Korzystający jest zobowiązany do niezwłocznego wydania przedmiotu leasingu </w:t>
      </w:r>
      <w:r w:rsidRPr="00305489">
        <w:rPr>
          <w:bCs/>
          <w:sz w:val="20"/>
          <w:szCs w:val="20"/>
        </w:rPr>
        <w:t xml:space="preserve"> podmiotowi wskazanemu przez </w:t>
      </w:r>
      <w:r w:rsidRPr="00305489">
        <w:rPr>
          <w:sz w:val="20"/>
        </w:rPr>
        <w:t xml:space="preserve">Finansującego. Wraz z przedmiotem leasingu Korzystający jest zobowiązany do zwrotu wszystkich związanych z nim dokumentów i przedmiotów otrzymanych przy jego odbiorze. </w:t>
      </w:r>
      <w:r w:rsidRPr="00305489">
        <w:rPr>
          <w:bCs/>
          <w:sz w:val="20"/>
          <w:szCs w:val="20"/>
        </w:rPr>
        <w:t>Finansujący</w:t>
      </w:r>
      <w:r w:rsidRPr="00305489">
        <w:rPr>
          <w:sz w:val="20"/>
        </w:rPr>
        <w:t xml:space="preserve"> wypłaci </w:t>
      </w:r>
      <w:r w:rsidRPr="00305489">
        <w:rPr>
          <w:bCs/>
          <w:sz w:val="20"/>
          <w:szCs w:val="20"/>
        </w:rPr>
        <w:t xml:space="preserve">Korzystającemu </w:t>
      </w:r>
      <w:r w:rsidRPr="00305489">
        <w:rPr>
          <w:sz w:val="20"/>
        </w:rPr>
        <w:t xml:space="preserve">- kwotę w wysokości odpowiadającej różnicy pomiędzy ceną uzyskaną ze sprzedaży przedmiotu leasingu a jego wartością </w:t>
      </w:r>
      <w:proofErr w:type="spellStart"/>
      <w:r w:rsidRPr="00305489">
        <w:rPr>
          <w:sz w:val="20"/>
        </w:rPr>
        <w:t>resztową</w:t>
      </w:r>
      <w:proofErr w:type="spellEnd"/>
      <w:r w:rsidRPr="00305489">
        <w:rPr>
          <w:sz w:val="20"/>
        </w:rPr>
        <w:t xml:space="preserve">. </w:t>
      </w:r>
    </w:p>
    <w:p w14:paraId="28876ED5" w14:textId="77777777" w:rsidR="00EB35B8" w:rsidRPr="00305489" w:rsidRDefault="00EB35B8" w:rsidP="00EB35B8">
      <w:pPr>
        <w:tabs>
          <w:tab w:val="left" w:pos="284"/>
        </w:tabs>
        <w:ind w:left="284" w:hanging="284"/>
        <w:rPr>
          <w:sz w:val="20"/>
        </w:rPr>
      </w:pPr>
      <w:r w:rsidRPr="00305489">
        <w:rPr>
          <w:sz w:val="20"/>
        </w:rPr>
        <w:t xml:space="preserve">3. Korzystający zobowiązany jest do wydania przedmiotu leasingu w stanie odpowiadającym normalnej, zgodnej z umową leasingu eksploatacji, przy uwzględnieniu jego normalnego zużycia. </w:t>
      </w:r>
    </w:p>
    <w:p w14:paraId="6EB3B752" w14:textId="77777777" w:rsidR="00EB35B8" w:rsidRPr="00305489" w:rsidRDefault="00EB35B8" w:rsidP="00EB35B8">
      <w:pPr>
        <w:tabs>
          <w:tab w:val="left" w:pos="284"/>
        </w:tabs>
        <w:ind w:left="284" w:hanging="284"/>
        <w:rPr>
          <w:sz w:val="20"/>
        </w:rPr>
      </w:pPr>
      <w:r w:rsidRPr="00305489">
        <w:rPr>
          <w:sz w:val="20"/>
        </w:rPr>
        <w:t>4. Z zastrzeżeniem pkt 7 zdanie drugie powyżej, w sytuacji utraty przedmiotu leasingu i wygaśnięcia z tego powodu umowy leasingu</w:t>
      </w:r>
      <w:r w:rsidRPr="00305489">
        <w:rPr>
          <w:bCs/>
          <w:sz w:val="20"/>
          <w:szCs w:val="20"/>
        </w:rPr>
        <w:t xml:space="preserve"> </w:t>
      </w:r>
      <w:r w:rsidRPr="00305489">
        <w:rPr>
          <w:sz w:val="20"/>
        </w:rPr>
        <w:t xml:space="preserve">albo wygaśnięcia umowy leasingu z innych przyczyn, jak i w razie wypowiedzenia umowy leasingu w razie okoliczności za które Korzystający ponosi odpowiedzialność, </w:t>
      </w:r>
      <w:r w:rsidRPr="00305489">
        <w:rPr>
          <w:bCs/>
          <w:sz w:val="20"/>
          <w:szCs w:val="20"/>
        </w:rPr>
        <w:t>finansujący</w:t>
      </w:r>
      <w:r w:rsidRPr="00305489">
        <w:rPr>
          <w:sz w:val="20"/>
        </w:rPr>
        <w:t xml:space="preserve"> będzie uprawniony do żądania od korzystającego natychmiastowego zapłacenia wszystkich przewidzianych w umowie, a nie zapłaconych rat pomniejszonych o korzyści stosownie do treści art. 709</w:t>
      </w:r>
      <w:r w:rsidRPr="00305489">
        <w:rPr>
          <w:sz w:val="20"/>
          <w:vertAlign w:val="superscript"/>
        </w:rPr>
        <w:t>5</w:t>
      </w:r>
      <w:r w:rsidRPr="00305489">
        <w:rPr>
          <w:sz w:val="20"/>
        </w:rPr>
        <w:t xml:space="preserve"> kodeksu cywilnego i odpowiednio art. 709</w:t>
      </w:r>
      <w:r w:rsidRPr="00305489">
        <w:rPr>
          <w:sz w:val="20"/>
          <w:vertAlign w:val="superscript"/>
        </w:rPr>
        <w:t>8</w:t>
      </w:r>
      <w:r w:rsidRPr="00305489">
        <w:rPr>
          <w:sz w:val="20"/>
        </w:rPr>
        <w:t xml:space="preserve"> i art. 709</w:t>
      </w:r>
      <w:r w:rsidRPr="00305489">
        <w:rPr>
          <w:sz w:val="20"/>
          <w:vertAlign w:val="superscript"/>
        </w:rPr>
        <w:t>15</w:t>
      </w:r>
      <w:r w:rsidRPr="00305489">
        <w:rPr>
          <w:sz w:val="20"/>
        </w:rPr>
        <w:t xml:space="preserve"> Kodeksu cywilnego.</w:t>
      </w:r>
    </w:p>
    <w:p w14:paraId="7F8CABBD" w14:textId="77777777" w:rsidR="00EB35B8" w:rsidRPr="00305489" w:rsidRDefault="00EB35B8" w:rsidP="00EB35B8">
      <w:pPr>
        <w:tabs>
          <w:tab w:val="left" w:pos="567"/>
        </w:tabs>
        <w:rPr>
          <w:sz w:val="20"/>
        </w:rPr>
      </w:pPr>
    </w:p>
    <w:p w14:paraId="52A561AD" w14:textId="77777777" w:rsidR="00EB35B8" w:rsidRPr="00305489" w:rsidRDefault="00EB35B8" w:rsidP="00EB35B8">
      <w:pPr>
        <w:tabs>
          <w:tab w:val="left" w:pos="567"/>
        </w:tabs>
        <w:rPr>
          <w:sz w:val="20"/>
        </w:rPr>
      </w:pPr>
    </w:p>
    <w:p w14:paraId="2DA118F8" w14:textId="77777777" w:rsidR="00EB35B8" w:rsidRPr="00305489" w:rsidRDefault="00EB35B8" w:rsidP="00EB35B8">
      <w:pPr>
        <w:numPr>
          <w:ilvl w:val="0"/>
          <w:numId w:val="68"/>
        </w:numPr>
        <w:spacing w:line="276" w:lineRule="auto"/>
        <w:rPr>
          <w:b/>
          <w:bCs/>
          <w:sz w:val="20"/>
          <w:szCs w:val="20"/>
        </w:rPr>
      </w:pPr>
      <w:r w:rsidRPr="00305489">
        <w:rPr>
          <w:b/>
          <w:bCs/>
          <w:sz w:val="20"/>
          <w:szCs w:val="20"/>
        </w:rPr>
        <w:t>Poufność</w:t>
      </w:r>
    </w:p>
    <w:p w14:paraId="1847A3E2" w14:textId="77777777" w:rsidR="00EB35B8" w:rsidRPr="00305489" w:rsidRDefault="00EB35B8" w:rsidP="00EB35B8">
      <w:pPr>
        <w:spacing w:line="276" w:lineRule="auto"/>
        <w:rPr>
          <w:b/>
          <w:bCs/>
          <w:sz w:val="20"/>
          <w:szCs w:val="20"/>
        </w:rPr>
      </w:pPr>
    </w:p>
    <w:p w14:paraId="0F66DB03"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bCs/>
          <w:sz w:val="20"/>
          <w:szCs w:val="20"/>
        </w:rPr>
        <w:t>Korzystający oświadcza, że wszelkie informacje uzyskane przez Finansującego w związku z zawarciem lub wykonywaniem niniejszej Umowy albo przy okazji tych zdarzeń, stanowią tajemnicę przedsiębiorstwa Korzystającego w rozumieniu art. 11 ust. 4 ustawy z dnia 16.04.1993 r. o zwalczaniu nieuczciwej konkurencji (T. J. Dz. U. 2003 r. Nr 153 poz. 1503 ze zm.), chyba że informacje te są lub staną się informacjami dostępnymi publicznie na skutek zdarzeń zgodnych z prawem (Informacje Poufne). Za tajemnicę przedsiębiorstwa Korzystającego uznaje w szczególności informacje dotyczące działalności gospodarczej Korzystającego, informacje organizacyjne, finansowe, prawne, handlowe, marketingowe, produkcyjne, operacyjne, techniczne oraz technologiczne.</w:t>
      </w:r>
    </w:p>
    <w:p w14:paraId="77ECC79F" w14:textId="55C7999B" w:rsidR="00EB35B8" w:rsidRPr="00305489" w:rsidRDefault="00EB35B8" w:rsidP="00EB35B8">
      <w:pPr>
        <w:numPr>
          <w:ilvl w:val="0"/>
          <w:numId w:val="69"/>
        </w:numPr>
        <w:spacing w:after="200" w:line="276" w:lineRule="auto"/>
        <w:ind w:left="284" w:hanging="349"/>
        <w:contextualSpacing/>
        <w:rPr>
          <w:bCs/>
          <w:sz w:val="20"/>
          <w:szCs w:val="20"/>
        </w:rPr>
      </w:pPr>
      <w:r w:rsidRPr="00305489">
        <w:rPr>
          <w:bCs/>
          <w:sz w:val="20"/>
          <w:szCs w:val="20"/>
        </w:rPr>
        <w:t xml:space="preserve">Finansujący przyjmuje do wiadomości, że informacje określone w ust.1 mogą stanowić ponadto Informacje Poufne ENEA </w:t>
      </w:r>
      <w:r w:rsidR="001768A0">
        <w:rPr>
          <w:bCs/>
          <w:sz w:val="20"/>
          <w:szCs w:val="20"/>
        </w:rPr>
        <w:t>Oświetlenie Sp. z o.o.</w:t>
      </w:r>
      <w:r w:rsidRPr="00305489">
        <w:rPr>
          <w:bCs/>
          <w:sz w:val="20"/>
          <w:szCs w:val="20"/>
        </w:rPr>
        <w:t xml:space="preserve"> w rozumieniu art. 3 pkt  52 ustawy z dnia 29.07.2005 r. o obrocie instrumentami finansowymi (</w:t>
      </w:r>
      <w:proofErr w:type="spellStart"/>
      <w:r w:rsidRPr="00305489">
        <w:rPr>
          <w:bCs/>
          <w:sz w:val="20"/>
          <w:szCs w:val="20"/>
        </w:rPr>
        <w:t>t.j</w:t>
      </w:r>
      <w:proofErr w:type="spellEnd"/>
      <w:r w:rsidRPr="00305489">
        <w:rPr>
          <w:bCs/>
          <w:sz w:val="20"/>
          <w:szCs w:val="20"/>
        </w:rPr>
        <w:t xml:space="preserve">. Dz. U. z 2017 r. poz. 1768 z </w:t>
      </w:r>
      <w:proofErr w:type="spellStart"/>
      <w:r w:rsidRPr="00305489">
        <w:rPr>
          <w:bCs/>
          <w:sz w:val="20"/>
          <w:szCs w:val="20"/>
        </w:rPr>
        <w:t>późn</w:t>
      </w:r>
      <w:proofErr w:type="spellEnd"/>
      <w:r w:rsidRPr="00305489">
        <w:rPr>
          <w:bCs/>
          <w:sz w:val="20"/>
          <w:szCs w:val="20"/>
        </w:rPr>
        <w:t>. zm.)., oraz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Finansujący oświadcza, że zapewnia zachowanie poufności tych informacji oraz zobowiązuje się przestrzegać obowiązku zachowania poufności.</w:t>
      </w:r>
    </w:p>
    <w:p w14:paraId="51B30E2E"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bCs/>
          <w:sz w:val="20"/>
          <w:szCs w:val="20"/>
        </w:rPr>
        <w:t>W pozostałym zakresie, nie określonym w ust. 1 i 2 Informacje Poufne Korzystającego definiowane są jako wszelkie informacje, dane lub dokumenty, które Finansujący otrzyma lub wytworzy w związku z realizacją przedmiotu umowy, z wyjątkiem informacji, które:</w:t>
      </w:r>
    </w:p>
    <w:p w14:paraId="5D33D872" w14:textId="77777777" w:rsidR="00EB35B8" w:rsidRPr="00305489" w:rsidRDefault="00EB35B8" w:rsidP="00EB35B8">
      <w:pPr>
        <w:numPr>
          <w:ilvl w:val="0"/>
          <w:numId w:val="70"/>
        </w:numPr>
        <w:spacing w:after="200" w:line="276" w:lineRule="auto"/>
        <w:ind w:left="567"/>
        <w:contextualSpacing/>
        <w:rPr>
          <w:bCs/>
          <w:sz w:val="20"/>
          <w:szCs w:val="20"/>
        </w:rPr>
      </w:pPr>
      <w:r w:rsidRPr="00305489">
        <w:rPr>
          <w:bCs/>
          <w:sz w:val="20"/>
          <w:szCs w:val="20"/>
        </w:rPr>
        <w:t>są lub staną się ogólnie dostępne w inny sposób niż na skutek złamania zobowiązań określonych w niniejszej klauzuli poufności, lub</w:t>
      </w:r>
    </w:p>
    <w:p w14:paraId="2903702C" w14:textId="77777777" w:rsidR="00EB35B8" w:rsidRPr="00305489" w:rsidRDefault="00EB35B8" w:rsidP="00EB35B8">
      <w:pPr>
        <w:numPr>
          <w:ilvl w:val="0"/>
          <w:numId w:val="70"/>
        </w:numPr>
        <w:spacing w:after="200" w:line="276" w:lineRule="auto"/>
        <w:ind w:left="567"/>
        <w:contextualSpacing/>
        <w:rPr>
          <w:bCs/>
          <w:sz w:val="20"/>
          <w:szCs w:val="20"/>
        </w:rPr>
      </w:pPr>
      <w:r w:rsidRPr="00305489">
        <w:rPr>
          <w:bCs/>
          <w:sz w:val="20"/>
          <w:szCs w:val="20"/>
        </w:rPr>
        <w:t>będą znane Finansującemu przed rozpoczęciem realizacji przedmiotu umowy, a nie zostały otrzymane od Korzystającego jako poufne w ramach innego zlecenia, lub</w:t>
      </w:r>
    </w:p>
    <w:p w14:paraId="03F30AE6" w14:textId="77777777" w:rsidR="00EB35B8" w:rsidRPr="00305489" w:rsidRDefault="00EB35B8" w:rsidP="00EB35B8">
      <w:pPr>
        <w:numPr>
          <w:ilvl w:val="0"/>
          <w:numId w:val="70"/>
        </w:numPr>
        <w:spacing w:after="200" w:line="276" w:lineRule="auto"/>
        <w:ind w:left="567"/>
        <w:contextualSpacing/>
        <w:rPr>
          <w:bCs/>
          <w:sz w:val="20"/>
          <w:szCs w:val="20"/>
        </w:rPr>
      </w:pPr>
      <w:r w:rsidRPr="00305489">
        <w:rPr>
          <w:bCs/>
          <w:sz w:val="20"/>
          <w:szCs w:val="20"/>
        </w:rPr>
        <w:t>zostaną otrzymane od osoby trzeciej, która, zgodnie z wiedzą Finansującego, nie jest zobowiązana do zachowania poufności w odniesieniu do tych informacji.</w:t>
      </w:r>
    </w:p>
    <w:p w14:paraId="1DF5D4E6"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bCs/>
          <w:sz w:val="20"/>
          <w:szCs w:val="20"/>
        </w:rPr>
        <w:t>Finansujący zobowiązuje się do ochrony Informacji Poufnych Korzystającego, w tym w szczególności zobowiązuje się:</w:t>
      </w:r>
    </w:p>
    <w:p w14:paraId="7AF54FFF"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zachować informacje w poufności,</w:t>
      </w:r>
    </w:p>
    <w:p w14:paraId="300ADEAD"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zapewnić w pełnym zakresie ochronę przed ujawnieniem informacji, z zachowaniem staranności wymagane w stosunkach danego rodzaju,</w:t>
      </w:r>
    </w:p>
    <w:p w14:paraId="2C0D6233"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wykorzystywać informacje wyłącznie w celu wykonania niniejszej Umowy,</w:t>
      </w:r>
    </w:p>
    <w:p w14:paraId="187CFFB8"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przekazywać informacje wyłącznie podmiotom uprawnionym z mocy ustawy do uzyskania tych informacji, w niezbędnie wymaganym zakresie; o każdym przypadku przekazania informacji Finansujący jest zobowiązany powiadomić Korzystającego na piśmie, chyba że powiadomienie jest sprzeczne z obowiązującymi przepisami,</w:t>
      </w:r>
    </w:p>
    <w:p w14:paraId="0E6AEA5F"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niezwłocznie zawiadomić Korzystającego na piśmie o każdym przypadku nieuprawnionego dostępu do informacji,</w:t>
      </w:r>
    </w:p>
    <w:p w14:paraId="36ADFEA7" w14:textId="77777777" w:rsidR="00EB35B8" w:rsidRPr="00305489" w:rsidRDefault="00EB35B8" w:rsidP="00EB35B8">
      <w:pPr>
        <w:numPr>
          <w:ilvl w:val="0"/>
          <w:numId w:val="71"/>
        </w:numPr>
        <w:spacing w:after="200" w:line="276" w:lineRule="auto"/>
        <w:ind w:left="567"/>
        <w:contextualSpacing/>
        <w:rPr>
          <w:bCs/>
          <w:sz w:val="20"/>
          <w:szCs w:val="20"/>
        </w:rPr>
      </w:pPr>
      <w:r w:rsidRPr="00305489">
        <w:rPr>
          <w:bCs/>
          <w:sz w:val="20"/>
          <w:szCs w:val="20"/>
        </w:rPr>
        <w:t>po wykonaniu umowy usunąć wszystkie informacje, chyba że Korzystający zażąda na piśmie innego sposobu wykonania tego obowiązku, w szczególności zwrotu nośników, na których przechowywane są informacje, z zastrzeżeniem, że Finansujący jest uprawniony do zachowania kopii Informacji Poufnych Korzystającego dla celów archiwizacji, spełnienia wymogów prawa lub ewentualnego dowodzenia prawidłowości realizacji Umowy.</w:t>
      </w:r>
    </w:p>
    <w:p w14:paraId="4C0F12BA"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bCs/>
          <w:sz w:val="20"/>
          <w:szCs w:val="20"/>
        </w:rPr>
        <w:t>Finansujący jest zobowiązany do ochrony informacji przez okres od uzyskania pierwszego dostępu do informacji do upływu pięciu lat od dnia zakończenia wykonywania Umowy.</w:t>
      </w:r>
    </w:p>
    <w:p w14:paraId="794E3D0A"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bCs/>
          <w:sz w:val="20"/>
          <w:szCs w:val="20"/>
        </w:rPr>
        <w:t>Niezależnie od obowiązków zawiązanych z ochroną informacji Finansujący zobowiązuje się zachować w poufności wszelkie informacje, które uzyskał w związku z zawarciem lub wykonywaniem umowy, jeżeli ich ujawnienie mogłoby w jakikolwiek sposób naruszać renomę Korzystającego. Powyższy obowiązek ma charakter bezterminowy.</w:t>
      </w:r>
    </w:p>
    <w:p w14:paraId="49888FCF" w14:textId="77777777" w:rsidR="00EB35B8" w:rsidRPr="00305489" w:rsidRDefault="00EB35B8" w:rsidP="00EB35B8">
      <w:pPr>
        <w:numPr>
          <w:ilvl w:val="0"/>
          <w:numId w:val="69"/>
        </w:numPr>
        <w:spacing w:after="200" w:line="276" w:lineRule="auto"/>
        <w:ind w:left="284" w:hanging="284"/>
        <w:contextualSpacing/>
        <w:rPr>
          <w:bCs/>
          <w:sz w:val="20"/>
          <w:szCs w:val="20"/>
        </w:rPr>
      </w:pPr>
      <w:r w:rsidRPr="00305489">
        <w:rPr>
          <w:sz w:val="20"/>
        </w:rPr>
        <w:t xml:space="preserve">Finansujący jest upoważniony do przekazywania Informacji Poufnych podmiotom z Grupy Kapitałowej do której należy, pod warunkiem, iż </w:t>
      </w:r>
      <w:r w:rsidRPr="00305489">
        <w:rPr>
          <w:bCs/>
          <w:sz w:val="20"/>
          <w:szCs w:val="20"/>
        </w:rPr>
        <w:t>podmioty</w:t>
      </w:r>
      <w:r w:rsidRPr="00305489">
        <w:rPr>
          <w:sz w:val="20"/>
        </w:rPr>
        <w:t xml:space="preserve"> te zostaną zobowiązane do zachowania informacji w poufności.</w:t>
      </w:r>
    </w:p>
    <w:p w14:paraId="1701D6B0" w14:textId="77777777" w:rsidR="00EB35B8" w:rsidRPr="00305489" w:rsidRDefault="00EB35B8" w:rsidP="00EB35B8">
      <w:pPr>
        <w:tabs>
          <w:tab w:val="left" w:pos="567"/>
        </w:tabs>
        <w:jc w:val="center"/>
        <w:rPr>
          <w:b/>
          <w:sz w:val="20"/>
        </w:rPr>
      </w:pPr>
    </w:p>
    <w:p w14:paraId="3C95D349" w14:textId="77777777" w:rsidR="00EB35B8" w:rsidRPr="00305489" w:rsidRDefault="00EB35B8" w:rsidP="00EB35B8">
      <w:pPr>
        <w:numPr>
          <w:ilvl w:val="0"/>
          <w:numId w:val="68"/>
        </w:numPr>
        <w:rPr>
          <w:b/>
          <w:sz w:val="20"/>
        </w:rPr>
      </w:pPr>
      <w:r w:rsidRPr="00305489">
        <w:rPr>
          <w:b/>
          <w:sz w:val="20"/>
        </w:rPr>
        <w:t>Postanowienia końcowe</w:t>
      </w:r>
    </w:p>
    <w:p w14:paraId="5AD77DF2" w14:textId="77777777" w:rsidR="00EB35B8" w:rsidRPr="00305489" w:rsidRDefault="00EB35B8" w:rsidP="00EB35B8">
      <w:pPr>
        <w:numPr>
          <w:ilvl w:val="1"/>
          <w:numId w:val="61"/>
        </w:numPr>
        <w:spacing w:after="120"/>
        <w:ind w:left="426" w:hanging="426"/>
        <w:rPr>
          <w:sz w:val="20"/>
        </w:rPr>
      </w:pPr>
      <w:r w:rsidRPr="00305489">
        <w:rPr>
          <w:sz w:val="20"/>
        </w:rPr>
        <w:t>Wszystkie zmiany Umowy wymagają zachowania formy pisemnej pod rygorem nieważności, chyba że Strony w Umowie wyraźnie zastrzegły inaczej. Zmiana Umowy może nastąpić w szczególności w przypadku zmiany powszechnie obowiązujących przepisów prawa, w tym przepisów prawa podatkowego.</w:t>
      </w:r>
    </w:p>
    <w:p w14:paraId="1807925F" w14:textId="77777777" w:rsidR="00EB35B8" w:rsidRPr="00305489" w:rsidRDefault="00EB35B8" w:rsidP="00EB35B8">
      <w:pPr>
        <w:numPr>
          <w:ilvl w:val="1"/>
          <w:numId w:val="61"/>
        </w:numPr>
        <w:spacing w:after="120"/>
        <w:ind w:left="426" w:hanging="426"/>
        <w:rPr>
          <w:sz w:val="20"/>
        </w:rPr>
      </w:pPr>
      <w:r w:rsidRPr="00305489">
        <w:rPr>
          <w:sz w:val="20"/>
        </w:rPr>
        <w:t>Zmiana, adresu Stron, wykazu osób Koordynatorów Umowy Stron, adresu do doręczenia faktury</w:t>
      </w:r>
      <w:r w:rsidRPr="00305489">
        <w:rPr>
          <w:sz w:val="20"/>
          <w:szCs w:val="20"/>
        </w:rPr>
        <w:t>, numeru konta bankowego</w:t>
      </w:r>
      <w:r w:rsidRPr="00305489">
        <w:rPr>
          <w:sz w:val="20"/>
        </w:rPr>
        <w:t xml:space="preserve"> nie stanowią zmiany Umowy i nie wymagają zawierania aneksów. O powyższych zmianach Strony powiadamiają się wzajemnie z zachowaniem  formy pisemnej.</w:t>
      </w:r>
    </w:p>
    <w:p w14:paraId="7586F7BD" w14:textId="77777777" w:rsidR="00EB35B8" w:rsidRPr="00305489" w:rsidRDefault="00EB35B8" w:rsidP="00EB35B8">
      <w:pPr>
        <w:numPr>
          <w:ilvl w:val="1"/>
          <w:numId w:val="61"/>
        </w:numPr>
        <w:spacing w:after="120"/>
        <w:ind w:left="426" w:hanging="426"/>
        <w:rPr>
          <w:sz w:val="20"/>
        </w:rPr>
      </w:pPr>
      <w:r w:rsidRPr="00305489">
        <w:rPr>
          <w:sz w:val="20"/>
        </w:rPr>
        <w:t xml:space="preserve">Prawem właściwym dla oceny powstałych pomiędzy Korzystającym i Finansującym stosunków prawnych jest prawo polskie. </w:t>
      </w:r>
    </w:p>
    <w:p w14:paraId="55DAF476" w14:textId="77777777" w:rsidR="00EB35B8" w:rsidRPr="00305489" w:rsidRDefault="00EB35B8" w:rsidP="00EB35B8">
      <w:pPr>
        <w:numPr>
          <w:ilvl w:val="1"/>
          <w:numId w:val="61"/>
        </w:numPr>
        <w:spacing w:after="120"/>
        <w:ind w:left="426" w:hanging="426"/>
        <w:rPr>
          <w:sz w:val="20"/>
        </w:rPr>
      </w:pPr>
      <w:r w:rsidRPr="00305489">
        <w:rPr>
          <w:sz w:val="20"/>
        </w:rPr>
        <w:t>Wszelkie spory mogące powstać w związku z realizacją niniejszej umowy oraz dochodzenie przez Finansującego roszczeń wobec Korzystającego strony poddają pod rozstrzygnięcie sądu właściwego dla siedziby Korzystającego.</w:t>
      </w:r>
    </w:p>
    <w:p w14:paraId="4BE134CC" w14:textId="77777777" w:rsidR="00EB35B8" w:rsidRPr="00305489" w:rsidRDefault="00EB35B8" w:rsidP="00EB35B8">
      <w:pPr>
        <w:numPr>
          <w:ilvl w:val="1"/>
          <w:numId w:val="61"/>
        </w:numPr>
        <w:spacing w:after="200" w:line="276" w:lineRule="auto"/>
        <w:ind w:left="426" w:hanging="426"/>
        <w:contextualSpacing/>
        <w:rPr>
          <w:bCs/>
          <w:sz w:val="20"/>
          <w:szCs w:val="20"/>
        </w:rPr>
      </w:pPr>
      <w:r w:rsidRPr="00305489">
        <w:rPr>
          <w:bCs/>
          <w:sz w:val="20"/>
          <w:szCs w:val="20"/>
        </w:rPr>
        <w:t>Finansującemu nie przysługuje prawo do cesji praw lub obowiązków z tytułu umowy lub praw nabytych na jej podstawie, ani do przeniesienia na osoby trzecie wierzytelności przysługującej mu wobec Korzystającego z tytułu umowy, bez uprzedniej zgody Korzystającego wyrażonej w formie pisemnej pod rygorem nieważności.</w:t>
      </w:r>
    </w:p>
    <w:p w14:paraId="19B35F76" w14:textId="77777777" w:rsidR="00EB35B8" w:rsidRPr="00305489" w:rsidRDefault="00EB35B8" w:rsidP="00EB35B8">
      <w:pPr>
        <w:spacing w:after="120"/>
        <w:ind w:left="426"/>
        <w:rPr>
          <w:sz w:val="20"/>
        </w:rPr>
      </w:pPr>
    </w:p>
    <w:p w14:paraId="1161F42F" w14:textId="77777777" w:rsidR="00EB35B8" w:rsidRPr="00305489" w:rsidRDefault="00EB35B8" w:rsidP="00EB35B8">
      <w:pPr>
        <w:numPr>
          <w:ilvl w:val="1"/>
          <w:numId w:val="61"/>
        </w:numPr>
        <w:spacing w:after="120"/>
        <w:ind w:left="426" w:hanging="426"/>
        <w:rPr>
          <w:sz w:val="20"/>
        </w:rPr>
      </w:pPr>
      <w:r w:rsidRPr="00305489">
        <w:rPr>
          <w:sz w:val="20"/>
        </w:rPr>
        <w:t>Adresami do doręczeń wszelkiej korespondencji związanej ze Umową są adresy podane przez strony w Umowie. O każdej zmianie adresu, strona musi być powiadomiona na piśmie. Korespondencję wysłaną pod ostatni adres strony, przesłaną listem poleconym lub pocztą kurierską uznaje się za prawidłowo doręczoną. Korespondencja wysyłana faksem lub pocztą elektroniczną musi być potwierdzana odwrotnie tym samym środkiem łączności lub pisemnie wg powyższych zasad.</w:t>
      </w:r>
    </w:p>
    <w:p w14:paraId="75E15908" w14:textId="77777777" w:rsidR="00EB35B8" w:rsidRPr="00305489" w:rsidRDefault="00EB35B8" w:rsidP="00EB35B8">
      <w:pPr>
        <w:numPr>
          <w:ilvl w:val="1"/>
          <w:numId w:val="61"/>
        </w:numPr>
        <w:spacing w:after="120"/>
        <w:ind w:left="426" w:hanging="426"/>
        <w:rPr>
          <w:sz w:val="20"/>
        </w:rPr>
      </w:pPr>
      <w:r w:rsidRPr="00305489">
        <w:rPr>
          <w:sz w:val="20"/>
        </w:rPr>
        <w:t>W sprawach nie uregulowanych Umową mają zastosowanie przepisy KC.</w:t>
      </w:r>
    </w:p>
    <w:p w14:paraId="61217D51" w14:textId="77777777" w:rsidR="00EB35B8" w:rsidRPr="00305489" w:rsidRDefault="00EB35B8" w:rsidP="00EB35B8">
      <w:pPr>
        <w:numPr>
          <w:ilvl w:val="1"/>
          <w:numId w:val="61"/>
        </w:numPr>
        <w:spacing w:after="120"/>
        <w:ind w:left="426" w:hanging="426"/>
        <w:rPr>
          <w:sz w:val="20"/>
        </w:rPr>
      </w:pPr>
      <w:r w:rsidRPr="00305489">
        <w:rPr>
          <w:sz w:val="20"/>
        </w:rPr>
        <w:t>Integralną część Umowy stanowią następujące Załączniki:</w:t>
      </w:r>
    </w:p>
    <w:p w14:paraId="5CD17E8A" w14:textId="77777777" w:rsidR="00EB35B8" w:rsidRPr="00305489" w:rsidRDefault="00EB35B8" w:rsidP="00EB35B8">
      <w:pPr>
        <w:numPr>
          <w:ilvl w:val="0"/>
          <w:numId w:val="67"/>
        </w:numPr>
        <w:spacing w:after="120"/>
        <w:ind w:left="851"/>
        <w:rPr>
          <w:sz w:val="20"/>
        </w:rPr>
      </w:pPr>
      <w:r w:rsidRPr="00305489">
        <w:rPr>
          <w:sz w:val="20"/>
        </w:rPr>
        <w:t xml:space="preserve">Załącznik nr 1 - Specyfikacja </w:t>
      </w:r>
      <w:r w:rsidR="000D2FD1">
        <w:rPr>
          <w:sz w:val="20"/>
        </w:rPr>
        <w:t>P</w:t>
      </w:r>
      <w:r w:rsidRPr="00305489">
        <w:rPr>
          <w:sz w:val="20"/>
        </w:rPr>
        <w:t>ojazd</w:t>
      </w:r>
      <w:r w:rsidR="000D2FD1">
        <w:rPr>
          <w:sz w:val="20"/>
        </w:rPr>
        <w:t>u</w:t>
      </w:r>
    </w:p>
    <w:p w14:paraId="6BF06679" w14:textId="77777777" w:rsidR="00EB35B8" w:rsidRPr="00305489" w:rsidRDefault="00EB35B8" w:rsidP="00EB35B8">
      <w:pPr>
        <w:numPr>
          <w:ilvl w:val="0"/>
          <w:numId w:val="67"/>
        </w:numPr>
        <w:spacing w:after="120"/>
        <w:ind w:left="851"/>
        <w:rPr>
          <w:sz w:val="20"/>
        </w:rPr>
      </w:pPr>
      <w:r w:rsidRPr="00305489">
        <w:rPr>
          <w:sz w:val="20"/>
        </w:rPr>
        <w:t xml:space="preserve"> Załącznik nr 2 - Protokół Przekazania Pojazdu</w:t>
      </w:r>
    </w:p>
    <w:p w14:paraId="009810D8" w14:textId="77777777" w:rsidR="00EB35B8" w:rsidRPr="00305489" w:rsidRDefault="00EB35B8" w:rsidP="00EB35B8">
      <w:pPr>
        <w:tabs>
          <w:tab w:val="left" w:pos="567"/>
        </w:tabs>
        <w:spacing w:after="120"/>
        <w:ind w:left="720"/>
        <w:rPr>
          <w:sz w:val="20"/>
        </w:rPr>
      </w:pPr>
    </w:p>
    <w:p w14:paraId="64CADCB3" w14:textId="77777777" w:rsidR="00EB35B8" w:rsidRPr="00305489" w:rsidRDefault="00EB35B8" w:rsidP="00EB35B8">
      <w:pPr>
        <w:spacing w:before="0" w:after="160" w:line="259" w:lineRule="auto"/>
        <w:jc w:val="left"/>
        <w:rPr>
          <w:b/>
          <w:color w:val="000000"/>
          <w:sz w:val="20"/>
          <w:lang w:val="pl"/>
        </w:rPr>
      </w:pPr>
      <w:r w:rsidRPr="00305489">
        <w:rPr>
          <w:b/>
          <w:color w:val="000000"/>
          <w:sz w:val="20"/>
          <w:lang w:val="pl"/>
        </w:rPr>
        <w:br w:type="page"/>
      </w:r>
    </w:p>
    <w:p w14:paraId="55819BA4" w14:textId="77777777" w:rsidR="00EB35B8" w:rsidRPr="00305489" w:rsidRDefault="00EB35B8" w:rsidP="00EB35B8">
      <w:pPr>
        <w:keepNext/>
        <w:keepLines/>
        <w:widowControl w:val="0"/>
        <w:spacing w:after="515" w:line="210" w:lineRule="exact"/>
        <w:ind w:firstLine="1"/>
        <w:outlineLvl w:val="1"/>
        <w:rPr>
          <w:b/>
          <w:color w:val="000000"/>
          <w:sz w:val="20"/>
          <w:lang w:val="pl"/>
        </w:rPr>
      </w:pPr>
      <w:r w:rsidRPr="00305489">
        <w:rPr>
          <w:b/>
          <w:color w:val="000000"/>
          <w:sz w:val="20"/>
          <w:lang w:val="pl"/>
        </w:rPr>
        <w:t>Załącznik nr 2 PROTOKÓŁ PRZEKAZANIA POJAZDU</w:t>
      </w:r>
    </w:p>
    <w:p w14:paraId="683CB4FF" w14:textId="77777777" w:rsidR="00EB35B8" w:rsidRPr="00305489" w:rsidRDefault="00EB35B8" w:rsidP="00EB35B8">
      <w:pPr>
        <w:widowControl w:val="0"/>
        <w:tabs>
          <w:tab w:val="left" w:leader="dot" w:pos="6554"/>
        </w:tabs>
        <w:spacing w:line="221" w:lineRule="exact"/>
        <w:ind w:left="400"/>
        <w:rPr>
          <w:color w:val="000000"/>
          <w:sz w:val="20"/>
          <w:lang w:val="pl"/>
        </w:rPr>
      </w:pPr>
      <w:r w:rsidRPr="00305489">
        <w:rPr>
          <w:color w:val="000000"/>
          <w:sz w:val="20"/>
          <w:lang w:val="pl"/>
        </w:rPr>
        <w:t xml:space="preserve">Korzystający: </w:t>
      </w:r>
      <w:r w:rsidRPr="00305489">
        <w:rPr>
          <w:color w:val="000000"/>
          <w:sz w:val="20"/>
          <w:lang w:val="pl"/>
        </w:rPr>
        <w:tab/>
      </w:r>
    </w:p>
    <w:p w14:paraId="7BF89358" w14:textId="77777777" w:rsidR="00EB35B8" w:rsidRPr="00305489" w:rsidRDefault="00EB35B8" w:rsidP="00EB35B8">
      <w:pPr>
        <w:widowControl w:val="0"/>
        <w:tabs>
          <w:tab w:val="left" w:leader="dot" w:pos="6554"/>
        </w:tabs>
        <w:spacing w:line="221" w:lineRule="exact"/>
        <w:ind w:left="400"/>
        <w:rPr>
          <w:color w:val="000000"/>
          <w:sz w:val="20"/>
          <w:lang w:val="pl"/>
        </w:rPr>
      </w:pPr>
      <w:r w:rsidRPr="00305489">
        <w:rPr>
          <w:color w:val="000000"/>
          <w:sz w:val="20"/>
          <w:lang w:val="pl"/>
        </w:rPr>
        <w:t xml:space="preserve">Nr Umowy Leasingu </w:t>
      </w:r>
      <w:r w:rsidR="000D2FD1">
        <w:rPr>
          <w:color w:val="000000"/>
          <w:sz w:val="20"/>
          <w:lang w:val="pl"/>
        </w:rPr>
        <w:t>S</w:t>
      </w:r>
      <w:r w:rsidRPr="00305489">
        <w:rPr>
          <w:color w:val="000000"/>
          <w:sz w:val="20"/>
          <w:lang w:val="pl"/>
        </w:rPr>
        <w:t>amochod</w:t>
      </w:r>
      <w:r w:rsidR="000D2FD1">
        <w:rPr>
          <w:color w:val="000000"/>
          <w:sz w:val="20"/>
          <w:lang w:val="pl"/>
        </w:rPr>
        <w:t>u</w:t>
      </w:r>
      <w:r w:rsidRPr="00305489">
        <w:rPr>
          <w:color w:val="000000"/>
          <w:sz w:val="20"/>
          <w:lang w:val="pl"/>
        </w:rPr>
        <w:t xml:space="preserve">: </w:t>
      </w:r>
      <w:r w:rsidRPr="00305489">
        <w:rPr>
          <w:color w:val="000000"/>
          <w:sz w:val="20"/>
          <w:lang w:val="pl"/>
        </w:rPr>
        <w:tab/>
      </w:r>
    </w:p>
    <w:p w14:paraId="0A3988B7" w14:textId="77777777" w:rsidR="00EB35B8" w:rsidRPr="00305489" w:rsidRDefault="00EB35B8" w:rsidP="00EB35B8">
      <w:pPr>
        <w:widowControl w:val="0"/>
        <w:spacing w:after="60" w:line="221" w:lineRule="exact"/>
        <w:ind w:left="400"/>
        <w:rPr>
          <w:color w:val="000000"/>
          <w:sz w:val="20"/>
          <w:lang w:val="pl"/>
        </w:rPr>
      </w:pPr>
      <w:r w:rsidRPr="00305489">
        <w:rPr>
          <w:color w:val="000000"/>
          <w:sz w:val="20"/>
          <w:lang w:val="pl"/>
        </w:rPr>
        <w:t>Nr zamówienia:</w:t>
      </w:r>
      <w:r w:rsidRPr="00305489">
        <w:rPr>
          <w:b/>
          <w:color w:val="000000"/>
          <w:sz w:val="20"/>
          <w:lang w:val="pl"/>
        </w:rPr>
        <w:t xml:space="preserve"> </w:t>
      </w:r>
      <w:r w:rsidRPr="00305489">
        <w:rPr>
          <w:color w:val="000000"/>
          <w:sz w:val="20"/>
          <w:lang w:val="pl"/>
        </w:rPr>
        <w:t>.......................................................</w:t>
      </w:r>
    </w:p>
    <w:p w14:paraId="5C3E7DC4" w14:textId="77777777" w:rsidR="00EB35B8" w:rsidRPr="00305489" w:rsidRDefault="00EB35B8" w:rsidP="00EB35B8">
      <w:pPr>
        <w:widowControl w:val="0"/>
        <w:spacing w:after="60" w:line="221" w:lineRule="exact"/>
        <w:ind w:left="400"/>
        <w:rPr>
          <w:b/>
          <w:color w:val="000000"/>
          <w:sz w:val="20"/>
          <w:lang w:val="pl"/>
        </w:rPr>
      </w:pPr>
    </w:p>
    <w:tbl>
      <w:tblPr>
        <w:tblW w:w="5000" w:type="pct"/>
        <w:jc w:val="center"/>
        <w:tblCellMar>
          <w:left w:w="10" w:type="dxa"/>
          <w:right w:w="10" w:type="dxa"/>
        </w:tblCellMar>
        <w:tblLook w:val="04A0" w:firstRow="1" w:lastRow="0" w:firstColumn="1" w:lastColumn="0" w:noHBand="0" w:noVBand="1"/>
      </w:tblPr>
      <w:tblGrid>
        <w:gridCol w:w="2773"/>
        <w:gridCol w:w="6270"/>
      </w:tblGrid>
      <w:tr w:rsidR="00EB35B8" w:rsidRPr="00305489" w14:paraId="10AFEC1C" w14:textId="77777777" w:rsidTr="00141AAB">
        <w:trPr>
          <w:trHeight w:hRule="exact" w:val="424"/>
          <w:jc w:val="center"/>
        </w:trPr>
        <w:tc>
          <w:tcPr>
            <w:tcW w:w="5000" w:type="pct"/>
            <w:gridSpan w:val="2"/>
            <w:tcBorders>
              <w:left w:val="single" w:sz="4" w:space="0" w:color="auto"/>
            </w:tcBorders>
            <w:shd w:val="clear" w:color="auto" w:fill="FFFFFF"/>
          </w:tcPr>
          <w:p w14:paraId="646BA543" w14:textId="77777777" w:rsidR="00EB35B8" w:rsidRPr="00305489" w:rsidRDefault="00EB35B8" w:rsidP="00141AAB">
            <w:pPr>
              <w:framePr w:w="9048" w:wrap="notBeside" w:vAnchor="text" w:hAnchor="text" w:xAlign="center" w:y="1"/>
              <w:widowControl w:val="0"/>
              <w:spacing w:line="190" w:lineRule="exact"/>
              <w:ind w:left="40"/>
              <w:rPr>
                <w:b/>
                <w:color w:val="000000"/>
                <w:sz w:val="20"/>
                <w:lang w:val="pl"/>
              </w:rPr>
            </w:pPr>
            <w:r w:rsidRPr="00305489">
              <w:rPr>
                <w:b/>
                <w:color w:val="000000"/>
                <w:sz w:val="20"/>
                <w:lang w:val="pl"/>
              </w:rPr>
              <w:t>Pojazd</w:t>
            </w:r>
          </w:p>
        </w:tc>
      </w:tr>
      <w:tr w:rsidR="00EB35B8" w:rsidRPr="00305489" w14:paraId="564A338B" w14:textId="77777777" w:rsidTr="00141AAB">
        <w:trPr>
          <w:trHeight w:hRule="exact" w:val="437"/>
          <w:jc w:val="center"/>
        </w:trPr>
        <w:tc>
          <w:tcPr>
            <w:tcW w:w="1533" w:type="pct"/>
            <w:tcBorders>
              <w:top w:val="single" w:sz="4" w:space="0" w:color="auto"/>
              <w:left w:val="single" w:sz="4" w:space="0" w:color="auto"/>
            </w:tcBorders>
            <w:shd w:val="clear" w:color="auto" w:fill="FFFFFF"/>
            <w:vAlign w:val="center"/>
          </w:tcPr>
          <w:p w14:paraId="4801AFCF"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Marka - model Pojazdu</w:t>
            </w:r>
          </w:p>
        </w:tc>
        <w:tc>
          <w:tcPr>
            <w:tcW w:w="3467" w:type="pct"/>
            <w:tcBorders>
              <w:top w:val="single" w:sz="4" w:space="0" w:color="auto"/>
              <w:left w:val="single" w:sz="4" w:space="0" w:color="auto"/>
              <w:right w:val="single" w:sz="4" w:space="0" w:color="auto"/>
            </w:tcBorders>
            <w:shd w:val="clear" w:color="auto" w:fill="FFFFFF"/>
          </w:tcPr>
          <w:p w14:paraId="03C2768A"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31E7E901" w14:textId="77777777" w:rsidTr="00141AAB">
        <w:trPr>
          <w:trHeight w:hRule="exact" w:val="429"/>
          <w:jc w:val="center"/>
        </w:trPr>
        <w:tc>
          <w:tcPr>
            <w:tcW w:w="1533" w:type="pct"/>
            <w:tcBorders>
              <w:top w:val="single" w:sz="4" w:space="0" w:color="auto"/>
              <w:left w:val="single" w:sz="4" w:space="0" w:color="auto"/>
            </w:tcBorders>
            <w:shd w:val="clear" w:color="auto" w:fill="FFFFFF"/>
            <w:vAlign w:val="center"/>
          </w:tcPr>
          <w:p w14:paraId="77A84A29"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Nr rejestracyjny</w:t>
            </w:r>
          </w:p>
        </w:tc>
        <w:tc>
          <w:tcPr>
            <w:tcW w:w="3467" w:type="pct"/>
            <w:tcBorders>
              <w:top w:val="single" w:sz="4" w:space="0" w:color="auto"/>
              <w:left w:val="single" w:sz="4" w:space="0" w:color="auto"/>
              <w:right w:val="single" w:sz="4" w:space="0" w:color="auto"/>
            </w:tcBorders>
            <w:shd w:val="clear" w:color="auto" w:fill="FFFFFF"/>
          </w:tcPr>
          <w:p w14:paraId="0E3211F7"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60C1259C" w14:textId="77777777" w:rsidTr="00141AAB">
        <w:trPr>
          <w:trHeight w:hRule="exact" w:val="422"/>
          <w:jc w:val="center"/>
        </w:trPr>
        <w:tc>
          <w:tcPr>
            <w:tcW w:w="1533" w:type="pct"/>
            <w:tcBorders>
              <w:top w:val="single" w:sz="4" w:space="0" w:color="auto"/>
              <w:left w:val="single" w:sz="4" w:space="0" w:color="auto"/>
            </w:tcBorders>
            <w:shd w:val="clear" w:color="auto" w:fill="FFFFFF"/>
            <w:vAlign w:val="center"/>
          </w:tcPr>
          <w:p w14:paraId="28E28EA7"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Nr nadwozia</w:t>
            </w:r>
          </w:p>
        </w:tc>
        <w:tc>
          <w:tcPr>
            <w:tcW w:w="3467" w:type="pct"/>
            <w:tcBorders>
              <w:top w:val="single" w:sz="4" w:space="0" w:color="auto"/>
              <w:left w:val="single" w:sz="4" w:space="0" w:color="auto"/>
              <w:right w:val="single" w:sz="4" w:space="0" w:color="auto"/>
            </w:tcBorders>
            <w:shd w:val="clear" w:color="auto" w:fill="FFFFFF"/>
          </w:tcPr>
          <w:p w14:paraId="1687547E"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059C6B76" w14:textId="77777777" w:rsidTr="00141AAB">
        <w:trPr>
          <w:trHeight w:hRule="exact" w:val="411"/>
          <w:jc w:val="center"/>
        </w:trPr>
        <w:tc>
          <w:tcPr>
            <w:tcW w:w="1533" w:type="pct"/>
            <w:tcBorders>
              <w:top w:val="single" w:sz="4" w:space="0" w:color="auto"/>
              <w:left w:val="single" w:sz="4" w:space="0" w:color="auto"/>
            </w:tcBorders>
            <w:shd w:val="clear" w:color="auto" w:fill="FFFFFF"/>
            <w:vAlign w:val="center"/>
          </w:tcPr>
          <w:p w14:paraId="6CCCC895"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Liczba drzwi</w:t>
            </w:r>
          </w:p>
        </w:tc>
        <w:tc>
          <w:tcPr>
            <w:tcW w:w="3467" w:type="pct"/>
            <w:tcBorders>
              <w:top w:val="single" w:sz="4" w:space="0" w:color="auto"/>
              <w:left w:val="single" w:sz="4" w:space="0" w:color="auto"/>
              <w:right w:val="single" w:sz="4" w:space="0" w:color="auto"/>
            </w:tcBorders>
            <w:shd w:val="clear" w:color="auto" w:fill="FFFFFF"/>
          </w:tcPr>
          <w:p w14:paraId="0737E016"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7C6AF962" w14:textId="77777777" w:rsidTr="00141AAB">
        <w:trPr>
          <w:trHeight w:hRule="exact" w:val="330"/>
          <w:jc w:val="center"/>
        </w:trPr>
        <w:tc>
          <w:tcPr>
            <w:tcW w:w="1533" w:type="pct"/>
            <w:tcBorders>
              <w:top w:val="single" w:sz="4" w:space="0" w:color="auto"/>
              <w:left w:val="single" w:sz="4" w:space="0" w:color="auto"/>
            </w:tcBorders>
            <w:shd w:val="clear" w:color="auto" w:fill="FFFFFF"/>
            <w:vAlign w:val="center"/>
          </w:tcPr>
          <w:p w14:paraId="5CD33B92"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Kolor</w:t>
            </w:r>
          </w:p>
        </w:tc>
        <w:tc>
          <w:tcPr>
            <w:tcW w:w="3467" w:type="pct"/>
            <w:tcBorders>
              <w:top w:val="single" w:sz="4" w:space="0" w:color="auto"/>
              <w:left w:val="single" w:sz="4" w:space="0" w:color="auto"/>
              <w:right w:val="single" w:sz="4" w:space="0" w:color="auto"/>
            </w:tcBorders>
            <w:shd w:val="clear" w:color="auto" w:fill="FFFFFF"/>
          </w:tcPr>
          <w:p w14:paraId="2EA1489A"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6BFCD38C" w14:textId="77777777" w:rsidTr="00141AAB">
        <w:trPr>
          <w:trHeight w:hRule="exact" w:val="396"/>
          <w:jc w:val="center"/>
        </w:trPr>
        <w:tc>
          <w:tcPr>
            <w:tcW w:w="1533" w:type="pct"/>
            <w:tcBorders>
              <w:top w:val="single" w:sz="4" w:space="0" w:color="auto"/>
              <w:left w:val="single" w:sz="4" w:space="0" w:color="auto"/>
            </w:tcBorders>
            <w:shd w:val="clear" w:color="auto" w:fill="FFFFFF"/>
            <w:vAlign w:val="center"/>
          </w:tcPr>
          <w:p w14:paraId="2EEE22B5"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Tapicerka</w:t>
            </w:r>
          </w:p>
        </w:tc>
        <w:tc>
          <w:tcPr>
            <w:tcW w:w="3467" w:type="pct"/>
            <w:tcBorders>
              <w:top w:val="single" w:sz="4" w:space="0" w:color="auto"/>
              <w:left w:val="single" w:sz="4" w:space="0" w:color="auto"/>
              <w:right w:val="single" w:sz="4" w:space="0" w:color="auto"/>
            </w:tcBorders>
            <w:shd w:val="clear" w:color="auto" w:fill="FFFFFF"/>
          </w:tcPr>
          <w:p w14:paraId="00B64835"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220E61A9" w14:textId="77777777" w:rsidTr="00141AAB">
        <w:trPr>
          <w:trHeight w:hRule="exact" w:val="415"/>
          <w:jc w:val="center"/>
        </w:trPr>
        <w:tc>
          <w:tcPr>
            <w:tcW w:w="1533" w:type="pct"/>
            <w:tcBorders>
              <w:top w:val="single" w:sz="4" w:space="0" w:color="auto"/>
              <w:left w:val="single" w:sz="4" w:space="0" w:color="auto"/>
            </w:tcBorders>
            <w:shd w:val="clear" w:color="auto" w:fill="FFFFFF"/>
            <w:vAlign w:val="center"/>
          </w:tcPr>
          <w:p w14:paraId="5D4C87D6"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Przebieg początkowy</w:t>
            </w:r>
          </w:p>
        </w:tc>
        <w:tc>
          <w:tcPr>
            <w:tcW w:w="3467" w:type="pct"/>
            <w:tcBorders>
              <w:top w:val="single" w:sz="4" w:space="0" w:color="auto"/>
              <w:left w:val="single" w:sz="4" w:space="0" w:color="auto"/>
              <w:right w:val="single" w:sz="4" w:space="0" w:color="auto"/>
            </w:tcBorders>
            <w:shd w:val="clear" w:color="auto" w:fill="FFFFFF"/>
          </w:tcPr>
          <w:p w14:paraId="5C040A5C"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42C4AAC2" w14:textId="77777777" w:rsidTr="00141AAB">
        <w:trPr>
          <w:trHeight w:hRule="exact" w:val="421"/>
          <w:jc w:val="center"/>
        </w:trPr>
        <w:tc>
          <w:tcPr>
            <w:tcW w:w="1533" w:type="pct"/>
            <w:tcBorders>
              <w:top w:val="single" w:sz="4" w:space="0" w:color="auto"/>
              <w:left w:val="single" w:sz="4" w:space="0" w:color="auto"/>
            </w:tcBorders>
            <w:shd w:val="clear" w:color="auto" w:fill="FFFFFF"/>
            <w:vAlign w:val="center"/>
          </w:tcPr>
          <w:p w14:paraId="1CC55C00"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Ilość biegów</w:t>
            </w:r>
          </w:p>
        </w:tc>
        <w:tc>
          <w:tcPr>
            <w:tcW w:w="3467" w:type="pct"/>
            <w:tcBorders>
              <w:top w:val="single" w:sz="4" w:space="0" w:color="auto"/>
              <w:left w:val="single" w:sz="4" w:space="0" w:color="auto"/>
              <w:right w:val="single" w:sz="4" w:space="0" w:color="auto"/>
            </w:tcBorders>
            <w:shd w:val="clear" w:color="auto" w:fill="FFFFFF"/>
          </w:tcPr>
          <w:p w14:paraId="5A672A0A"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2F05B654" w14:textId="77777777" w:rsidTr="00141AAB">
        <w:trPr>
          <w:trHeight w:hRule="exact" w:val="421"/>
          <w:jc w:val="center"/>
        </w:trPr>
        <w:tc>
          <w:tcPr>
            <w:tcW w:w="1533" w:type="pct"/>
            <w:tcBorders>
              <w:top w:val="single" w:sz="4" w:space="0" w:color="auto"/>
              <w:left w:val="single" w:sz="4" w:space="0" w:color="auto"/>
            </w:tcBorders>
            <w:shd w:val="clear" w:color="auto" w:fill="FFFFFF"/>
            <w:vAlign w:val="center"/>
          </w:tcPr>
          <w:p w14:paraId="0DD7A840"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Marka i rozmiar opon</w:t>
            </w:r>
          </w:p>
        </w:tc>
        <w:tc>
          <w:tcPr>
            <w:tcW w:w="3467" w:type="pct"/>
            <w:tcBorders>
              <w:top w:val="single" w:sz="4" w:space="0" w:color="auto"/>
              <w:left w:val="single" w:sz="4" w:space="0" w:color="auto"/>
              <w:right w:val="single" w:sz="4" w:space="0" w:color="auto"/>
            </w:tcBorders>
            <w:shd w:val="clear" w:color="auto" w:fill="FFFFFF"/>
          </w:tcPr>
          <w:p w14:paraId="255E5593" w14:textId="77777777" w:rsidR="00EB35B8" w:rsidRPr="00305489" w:rsidRDefault="00EB35B8" w:rsidP="00141AAB">
            <w:pPr>
              <w:framePr w:w="9048" w:wrap="notBeside" w:vAnchor="text" w:hAnchor="text" w:xAlign="center" w:y="1"/>
              <w:widowControl w:val="0"/>
              <w:rPr>
                <w:color w:val="000000"/>
                <w:sz w:val="20"/>
                <w:lang w:val="pl"/>
              </w:rPr>
            </w:pPr>
          </w:p>
        </w:tc>
      </w:tr>
      <w:tr w:rsidR="00EB35B8" w:rsidRPr="00305489" w14:paraId="35BEA692" w14:textId="77777777" w:rsidTr="00141AAB">
        <w:trPr>
          <w:trHeight w:hRule="exact" w:val="419"/>
          <w:jc w:val="center"/>
        </w:trPr>
        <w:tc>
          <w:tcPr>
            <w:tcW w:w="1533" w:type="pct"/>
            <w:tcBorders>
              <w:top w:val="single" w:sz="4" w:space="0" w:color="auto"/>
              <w:left w:val="single" w:sz="4" w:space="0" w:color="auto"/>
              <w:bottom w:val="single" w:sz="4" w:space="0" w:color="auto"/>
            </w:tcBorders>
            <w:shd w:val="clear" w:color="auto" w:fill="FFFFFF"/>
            <w:vAlign w:val="center"/>
          </w:tcPr>
          <w:p w14:paraId="09308AC3" w14:textId="77777777" w:rsidR="00EB35B8" w:rsidRPr="00305489" w:rsidRDefault="00EB35B8" w:rsidP="00141AAB">
            <w:pPr>
              <w:framePr w:w="9048" w:wrap="notBeside" w:vAnchor="text" w:hAnchor="text" w:xAlign="center" w:y="1"/>
              <w:widowControl w:val="0"/>
              <w:spacing w:line="160" w:lineRule="exact"/>
              <w:ind w:left="80"/>
              <w:rPr>
                <w:color w:val="000000"/>
                <w:sz w:val="18"/>
                <w:lang w:val="pl"/>
              </w:rPr>
            </w:pPr>
            <w:r w:rsidRPr="00305489">
              <w:rPr>
                <w:color w:val="000000"/>
                <w:sz w:val="18"/>
                <w:lang w:val="pl"/>
              </w:rPr>
              <w:t>Dostawca</w:t>
            </w:r>
          </w:p>
        </w:tc>
        <w:tc>
          <w:tcPr>
            <w:tcW w:w="3467" w:type="pct"/>
            <w:tcBorders>
              <w:top w:val="single" w:sz="4" w:space="0" w:color="auto"/>
              <w:left w:val="single" w:sz="4" w:space="0" w:color="auto"/>
              <w:bottom w:val="single" w:sz="4" w:space="0" w:color="auto"/>
              <w:right w:val="single" w:sz="4" w:space="0" w:color="auto"/>
            </w:tcBorders>
            <w:shd w:val="clear" w:color="auto" w:fill="FFFFFF"/>
          </w:tcPr>
          <w:p w14:paraId="264810F1" w14:textId="77777777" w:rsidR="00EB35B8" w:rsidRPr="00305489" w:rsidRDefault="00EB35B8" w:rsidP="00141AAB">
            <w:pPr>
              <w:framePr w:w="9048" w:wrap="notBeside" w:vAnchor="text" w:hAnchor="text" w:xAlign="center" w:y="1"/>
              <w:widowControl w:val="0"/>
              <w:rPr>
                <w:color w:val="000000"/>
                <w:sz w:val="20"/>
                <w:lang w:val="pl"/>
              </w:rPr>
            </w:pPr>
          </w:p>
        </w:tc>
      </w:tr>
    </w:tbl>
    <w:p w14:paraId="6E0911A4" w14:textId="77777777" w:rsidR="00EB35B8" w:rsidRPr="00305489" w:rsidRDefault="00EB35B8" w:rsidP="00EB35B8">
      <w:pPr>
        <w:widowControl w:val="0"/>
        <w:rPr>
          <w:color w:val="000000"/>
          <w:sz w:val="2"/>
          <w:lang w:val="pl"/>
        </w:rPr>
      </w:pPr>
    </w:p>
    <w:p w14:paraId="6CF6C247" w14:textId="77777777" w:rsidR="00EB35B8" w:rsidRPr="00305489" w:rsidRDefault="00EB35B8" w:rsidP="00EB35B8">
      <w:pPr>
        <w:widowControl w:val="0"/>
        <w:spacing w:line="240" w:lineRule="exact"/>
        <w:rPr>
          <w:color w:val="000000"/>
          <w:lang w:val="pl"/>
        </w:rPr>
      </w:pPr>
    </w:p>
    <w:tbl>
      <w:tblPr>
        <w:tblW w:w="0" w:type="auto"/>
        <w:jc w:val="center"/>
        <w:tblLayout w:type="fixed"/>
        <w:tblCellMar>
          <w:left w:w="10" w:type="dxa"/>
          <w:right w:w="10" w:type="dxa"/>
        </w:tblCellMar>
        <w:tblLook w:val="04A0" w:firstRow="1" w:lastRow="0" w:firstColumn="1" w:lastColumn="0" w:noHBand="0" w:noVBand="1"/>
      </w:tblPr>
      <w:tblGrid>
        <w:gridCol w:w="2977"/>
        <w:gridCol w:w="6066"/>
      </w:tblGrid>
      <w:tr w:rsidR="00EB35B8" w:rsidRPr="00305489" w14:paraId="32B2CD53" w14:textId="77777777" w:rsidTr="00141AAB">
        <w:trPr>
          <w:trHeight w:hRule="exact" w:val="1498"/>
          <w:jc w:val="center"/>
        </w:trPr>
        <w:tc>
          <w:tcPr>
            <w:tcW w:w="2977" w:type="dxa"/>
            <w:tcBorders>
              <w:top w:val="single" w:sz="4" w:space="0" w:color="auto"/>
            </w:tcBorders>
            <w:shd w:val="clear" w:color="auto" w:fill="FFFFFF"/>
          </w:tcPr>
          <w:p w14:paraId="518807D1" w14:textId="77777777" w:rsidR="00EB35B8" w:rsidRPr="00305489" w:rsidRDefault="00EB35B8" w:rsidP="00141AAB">
            <w:pPr>
              <w:framePr w:w="9043" w:wrap="notBeside" w:vAnchor="text" w:hAnchor="text" w:xAlign="center" w:y="1"/>
              <w:widowControl w:val="0"/>
              <w:spacing w:line="221" w:lineRule="exact"/>
              <w:ind w:left="20"/>
              <w:rPr>
                <w:color w:val="000000"/>
                <w:sz w:val="18"/>
                <w:lang w:val="pl"/>
              </w:rPr>
            </w:pPr>
            <w:r w:rsidRPr="00305489">
              <w:rPr>
                <w:i/>
                <w:color w:val="000000"/>
                <w:sz w:val="18"/>
                <w:lang w:val="pl"/>
              </w:rPr>
              <w:t xml:space="preserve">Dostarczono: </w:t>
            </w:r>
            <w:r w:rsidRPr="00305489">
              <w:rPr>
                <w:color w:val="000000"/>
                <w:sz w:val="18"/>
                <w:lang w:val="pl"/>
              </w:rPr>
              <w:t>Informator Kierowcy- - Książka serwisowa - Instrukcja obsługi-</w:t>
            </w:r>
          </w:p>
        </w:tc>
        <w:tc>
          <w:tcPr>
            <w:tcW w:w="6066" w:type="dxa"/>
            <w:tcBorders>
              <w:top w:val="single" w:sz="4" w:space="0" w:color="auto"/>
            </w:tcBorders>
            <w:shd w:val="clear" w:color="auto" w:fill="FFFFFF"/>
          </w:tcPr>
          <w:p w14:paraId="6AA0B7A9" w14:textId="77777777" w:rsidR="00EB35B8" w:rsidRPr="00305489" w:rsidRDefault="00EB35B8" w:rsidP="00141AAB">
            <w:pPr>
              <w:framePr w:w="9043" w:wrap="notBeside" w:vAnchor="text" w:hAnchor="text" w:xAlign="center" w:y="1"/>
              <w:widowControl w:val="0"/>
              <w:spacing w:line="221" w:lineRule="exact"/>
              <w:ind w:left="2320"/>
              <w:rPr>
                <w:color w:val="000000"/>
                <w:sz w:val="18"/>
                <w:lang w:val="pl"/>
              </w:rPr>
            </w:pPr>
            <w:r w:rsidRPr="00305489">
              <w:rPr>
                <w:color w:val="000000"/>
                <w:sz w:val="18"/>
                <w:lang w:val="pl"/>
              </w:rPr>
              <w:t>Dowód rejestracyjny - Ilość kluczy: 2 - Ilość pilotów: 1-</w:t>
            </w:r>
          </w:p>
        </w:tc>
      </w:tr>
      <w:tr w:rsidR="00EB35B8" w:rsidRPr="00305489" w14:paraId="7C603B68" w14:textId="77777777" w:rsidTr="00141AAB">
        <w:trPr>
          <w:trHeight w:hRule="exact" w:val="1277"/>
          <w:jc w:val="center"/>
        </w:trPr>
        <w:tc>
          <w:tcPr>
            <w:tcW w:w="2977" w:type="dxa"/>
            <w:tcBorders>
              <w:bottom w:val="single" w:sz="4" w:space="0" w:color="auto"/>
            </w:tcBorders>
            <w:shd w:val="clear" w:color="auto" w:fill="FFFFFF"/>
          </w:tcPr>
          <w:p w14:paraId="107BB775" w14:textId="77777777" w:rsidR="00EB35B8" w:rsidRPr="00305489" w:rsidRDefault="00EB35B8" w:rsidP="00141AAB">
            <w:pPr>
              <w:framePr w:w="9043" w:wrap="notBeside" w:vAnchor="text" w:hAnchor="text" w:xAlign="center" w:y="1"/>
              <w:widowControl w:val="0"/>
              <w:spacing w:line="221" w:lineRule="exact"/>
              <w:ind w:left="20"/>
              <w:rPr>
                <w:i/>
                <w:color w:val="000000"/>
                <w:sz w:val="18"/>
                <w:lang w:val="pl"/>
              </w:rPr>
            </w:pPr>
            <w:r w:rsidRPr="00305489">
              <w:rPr>
                <w:i/>
                <w:color w:val="000000"/>
                <w:sz w:val="18"/>
                <w:lang w:val="pl"/>
              </w:rPr>
              <w:t xml:space="preserve">Obowiązkowe wyposażenie: </w:t>
            </w:r>
            <w:r w:rsidRPr="00305489">
              <w:rPr>
                <w:color w:val="000000"/>
                <w:sz w:val="18"/>
                <w:lang w:val="pl"/>
              </w:rPr>
              <w:t>Gaśnica -</w:t>
            </w:r>
          </w:p>
          <w:p w14:paraId="7539AFDC" w14:textId="77777777" w:rsidR="00EB35B8" w:rsidRPr="00305489" w:rsidRDefault="00EB35B8" w:rsidP="00141AAB">
            <w:pPr>
              <w:framePr w:w="9043" w:wrap="notBeside" w:vAnchor="text" w:hAnchor="text" w:xAlign="center" w:y="1"/>
              <w:widowControl w:val="0"/>
              <w:spacing w:line="221" w:lineRule="exact"/>
              <w:ind w:left="20"/>
              <w:rPr>
                <w:color w:val="000000"/>
                <w:sz w:val="18"/>
                <w:lang w:val="pl"/>
              </w:rPr>
            </w:pPr>
            <w:r w:rsidRPr="00305489">
              <w:rPr>
                <w:color w:val="000000"/>
                <w:sz w:val="18"/>
                <w:lang w:val="pl"/>
              </w:rPr>
              <w:t>Trójkąt ostrzegawczy -</w:t>
            </w:r>
          </w:p>
        </w:tc>
        <w:tc>
          <w:tcPr>
            <w:tcW w:w="6066" w:type="dxa"/>
            <w:tcBorders>
              <w:bottom w:val="single" w:sz="4" w:space="0" w:color="auto"/>
            </w:tcBorders>
            <w:shd w:val="clear" w:color="auto" w:fill="FFFFFF"/>
          </w:tcPr>
          <w:p w14:paraId="411C7924" w14:textId="77777777" w:rsidR="00EB35B8" w:rsidRPr="00305489" w:rsidRDefault="00EB35B8" w:rsidP="00141AAB">
            <w:pPr>
              <w:framePr w:w="9043" w:wrap="notBeside" w:vAnchor="text" w:hAnchor="text" w:xAlign="center" w:y="1"/>
              <w:widowControl w:val="0"/>
              <w:rPr>
                <w:color w:val="000000"/>
                <w:sz w:val="18"/>
                <w:lang w:val="pl"/>
              </w:rPr>
            </w:pPr>
          </w:p>
        </w:tc>
      </w:tr>
    </w:tbl>
    <w:p w14:paraId="12D4031D" w14:textId="77777777" w:rsidR="00EB35B8" w:rsidRPr="00305489" w:rsidRDefault="00EB35B8" w:rsidP="00EB35B8">
      <w:pPr>
        <w:widowControl w:val="0"/>
        <w:rPr>
          <w:color w:val="000000"/>
          <w:sz w:val="2"/>
          <w:lang w:val="pl"/>
        </w:rPr>
      </w:pPr>
    </w:p>
    <w:p w14:paraId="6A882C99" w14:textId="77777777" w:rsidR="00EB35B8" w:rsidRPr="00305489" w:rsidRDefault="00EB35B8" w:rsidP="00EB35B8">
      <w:pPr>
        <w:widowControl w:val="0"/>
        <w:spacing w:before="44" w:after="746" w:line="182" w:lineRule="exact"/>
        <w:ind w:left="400" w:right="620"/>
        <w:rPr>
          <w:color w:val="000000"/>
          <w:sz w:val="14"/>
          <w:lang w:val="pl"/>
        </w:rPr>
      </w:pPr>
      <w:r w:rsidRPr="00305489">
        <w:rPr>
          <w:color w:val="000000"/>
          <w:sz w:val="14"/>
          <w:lang w:val="pl"/>
        </w:rPr>
        <w:t>Potwierdzam, że odebrany pojazd jest zgodny z zamówieniem. Zobowiązuję się do używania tego pojazdu zgodnie z instrukcją obsługi, przestrzegania zaleceń producenta odnośnie jego serwisowania oraz potwierdzam odbiór i zobowiązuję się do dostarczenia Finansującemu dokumentów niezbędnych do dokonania czynności rejestracyjnych.</w:t>
      </w:r>
    </w:p>
    <w:p w14:paraId="0523EB36" w14:textId="77777777" w:rsidR="00EB35B8" w:rsidRPr="00305489" w:rsidRDefault="00EB35B8" w:rsidP="00EB35B8">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4E03333C" w14:textId="77777777" w:rsidR="00EB35B8" w:rsidRPr="00305489" w:rsidRDefault="00EB35B8" w:rsidP="00EB35B8">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6BD15C9C" w14:textId="77777777" w:rsidR="00EB35B8" w:rsidRPr="00305489" w:rsidRDefault="00EB35B8" w:rsidP="00EB35B8">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0"/>
          <w:lang w:val="pl"/>
        </w:rPr>
      </w:pPr>
      <w:r w:rsidRPr="00305489">
        <w:rPr>
          <w:b/>
          <w:bCs/>
          <w:color w:val="000000"/>
          <w:sz w:val="20"/>
          <w:szCs w:val="20"/>
          <w:lang w:val="pl"/>
        </w:rPr>
        <w:t xml:space="preserve">Korzystający </w:t>
      </w:r>
      <w:r w:rsidRPr="00305489">
        <w:rPr>
          <w:b/>
          <w:color w:val="000000"/>
          <w:sz w:val="20"/>
          <w:lang w:val="pl"/>
        </w:rPr>
        <w:t>:</w:t>
      </w:r>
      <w:r w:rsidRPr="00305489">
        <w:rPr>
          <w:b/>
          <w:color w:val="000000"/>
          <w:sz w:val="20"/>
          <w:lang w:val="pl"/>
        </w:rPr>
        <w:tab/>
      </w:r>
      <w:r w:rsidRPr="00305489">
        <w:rPr>
          <w:b/>
          <w:color w:val="000000"/>
          <w:sz w:val="20"/>
          <w:lang w:val="pl"/>
        </w:rPr>
        <w:tab/>
      </w:r>
      <w:r w:rsidRPr="00305489">
        <w:rPr>
          <w:b/>
          <w:color w:val="000000"/>
          <w:sz w:val="20"/>
          <w:lang w:val="pl"/>
        </w:rPr>
        <w:tab/>
        <w:t xml:space="preserve">Finansujący: </w:t>
      </w:r>
      <w:r w:rsidRPr="00305489">
        <w:rPr>
          <w:b/>
          <w:color w:val="000000"/>
          <w:sz w:val="20"/>
          <w:lang w:val="pl"/>
        </w:rPr>
        <w:tab/>
      </w:r>
    </w:p>
    <w:p w14:paraId="59DAC861" w14:textId="77777777" w:rsidR="00EB35B8" w:rsidRPr="00305489" w:rsidRDefault="00EB35B8" w:rsidP="00EB35B8">
      <w:pPr>
        <w:widowControl w:val="0"/>
        <w:tabs>
          <w:tab w:val="left" w:pos="4700"/>
          <w:tab w:val="left" w:pos="7710"/>
        </w:tabs>
        <w:spacing w:line="110" w:lineRule="exact"/>
        <w:rPr>
          <w:color w:val="000000"/>
          <w:sz w:val="11"/>
          <w:lang w:val="pl"/>
        </w:rPr>
      </w:pPr>
      <w:r w:rsidRPr="00305489">
        <w:rPr>
          <w:color w:val="000000"/>
          <w:sz w:val="11"/>
          <w:lang w:val="pl"/>
        </w:rPr>
        <w:t xml:space="preserve">                                        (data; pieczęć i podpis)                                                                   </w:t>
      </w:r>
      <w:r w:rsidRPr="00305489">
        <w:rPr>
          <w:color w:val="000000"/>
          <w:sz w:val="11"/>
          <w:lang w:val="pl"/>
        </w:rPr>
        <w:tab/>
        <w:t xml:space="preserve">   (data; pieczęć i podpis                                                                   </w:t>
      </w:r>
    </w:p>
    <w:p w14:paraId="394606E2" w14:textId="77777777" w:rsidR="00EB35B8" w:rsidRPr="00305489" w:rsidRDefault="00EB35B8" w:rsidP="00EB35B8">
      <w:pPr>
        <w:spacing w:before="0" w:after="160" w:line="259" w:lineRule="auto"/>
        <w:jc w:val="left"/>
        <w:rPr>
          <w:b/>
          <w:u w:val="single"/>
        </w:rPr>
      </w:pPr>
    </w:p>
    <w:p w14:paraId="4E82D72E" w14:textId="77777777" w:rsidR="00EB35B8" w:rsidRPr="00305489" w:rsidRDefault="00EB35B8" w:rsidP="00EB35B8">
      <w:pPr>
        <w:pStyle w:val="Nagwek5"/>
        <w:keepNext w:val="0"/>
        <w:tabs>
          <w:tab w:val="left" w:pos="567"/>
        </w:tabs>
        <w:spacing w:before="120"/>
        <w:jc w:val="both"/>
        <w:rPr>
          <w:b w:val="0"/>
          <w:u w:val="single"/>
        </w:rPr>
      </w:pPr>
    </w:p>
    <w:p w14:paraId="0C85D9B4" w14:textId="77777777" w:rsidR="00FF28B6" w:rsidRPr="00305489" w:rsidRDefault="00FF28B6" w:rsidP="00FF28B6">
      <w:pPr>
        <w:tabs>
          <w:tab w:val="left" w:pos="567"/>
        </w:tabs>
        <w:rPr>
          <w:b/>
          <w:bCs/>
          <w:color w:val="000000"/>
          <w:sz w:val="20"/>
          <w:szCs w:val="20"/>
          <w:u w:val="single"/>
        </w:rPr>
      </w:pPr>
    </w:p>
    <w:sectPr w:rsidR="00FF28B6" w:rsidRPr="00305489"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3BA8" w14:textId="77777777" w:rsidR="0000106B" w:rsidRDefault="0000106B" w:rsidP="007A1C80">
      <w:pPr>
        <w:spacing w:before="0"/>
      </w:pPr>
      <w:r>
        <w:separator/>
      </w:r>
    </w:p>
  </w:endnote>
  <w:endnote w:type="continuationSeparator" w:id="0">
    <w:p w14:paraId="2E302EDE" w14:textId="77777777" w:rsidR="0000106B" w:rsidRDefault="0000106B" w:rsidP="007A1C80">
      <w:pPr>
        <w:spacing w:before="0"/>
      </w:pPr>
      <w:r>
        <w:continuationSeparator/>
      </w:r>
    </w:p>
  </w:endnote>
  <w:endnote w:type="continuationNotice" w:id="1">
    <w:p w14:paraId="7AA5D683" w14:textId="77777777" w:rsidR="0000106B" w:rsidRDefault="000010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00106B" w14:paraId="66BE293A" w14:textId="77777777">
      <w:trPr>
        <w:trHeight w:val="362"/>
      </w:trPr>
      <w:tc>
        <w:tcPr>
          <w:tcW w:w="4390" w:type="dxa"/>
          <w:tcBorders>
            <w:top w:val="single" w:sz="4" w:space="0" w:color="auto"/>
            <w:left w:val="nil"/>
            <w:bottom w:val="nil"/>
            <w:right w:val="nil"/>
          </w:tcBorders>
        </w:tcPr>
        <w:p w14:paraId="21ADF2F7" w14:textId="77777777" w:rsidR="0000106B" w:rsidRPr="00B16B42" w:rsidRDefault="0000106B"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94EA10F" w14:textId="77777777" w:rsidR="0000106B" w:rsidRDefault="0000106B" w:rsidP="003B2195">
          <w:pPr>
            <w:pStyle w:val="Stopka"/>
            <w:spacing w:before="20"/>
            <w:rPr>
              <w:sz w:val="16"/>
              <w:szCs w:val="16"/>
            </w:rPr>
          </w:pPr>
        </w:p>
      </w:tc>
      <w:tc>
        <w:tcPr>
          <w:tcW w:w="1607" w:type="dxa"/>
          <w:tcBorders>
            <w:top w:val="single" w:sz="4" w:space="0" w:color="auto"/>
            <w:left w:val="nil"/>
            <w:bottom w:val="nil"/>
            <w:right w:val="nil"/>
          </w:tcBorders>
        </w:tcPr>
        <w:p w14:paraId="4885802F" w14:textId="77777777" w:rsidR="0000106B" w:rsidRDefault="0000106B"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33E80">
            <w:rPr>
              <w:noProof/>
              <w:sz w:val="16"/>
              <w:szCs w:val="16"/>
            </w:rPr>
            <w:t>15</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33E80">
            <w:rPr>
              <w:noProof/>
              <w:sz w:val="16"/>
              <w:szCs w:val="16"/>
            </w:rPr>
            <w:t>16</w:t>
          </w:r>
          <w:r>
            <w:rPr>
              <w:sz w:val="16"/>
              <w:szCs w:val="16"/>
            </w:rPr>
            <w:fldChar w:fldCharType="end"/>
          </w:r>
        </w:p>
        <w:p w14:paraId="44936CB5" w14:textId="77777777" w:rsidR="0000106B" w:rsidRDefault="0000106B" w:rsidP="00382214">
          <w:pPr>
            <w:pStyle w:val="Stopka"/>
            <w:spacing w:before="20"/>
            <w:jc w:val="right"/>
            <w:rPr>
              <w:sz w:val="16"/>
              <w:szCs w:val="16"/>
            </w:rPr>
          </w:pPr>
        </w:p>
      </w:tc>
    </w:tr>
  </w:tbl>
  <w:p w14:paraId="28408F3B" w14:textId="77777777" w:rsidR="0000106B" w:rsidRDefault="0000106B">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3E42" w14:textId="77777777" w:rsidR="0000106B" w:rsidRPr="0014561D" w:rsidRDefault="0000106B">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0106B" w:rsidRPr="001354F2" w14:paraId="77E5788F" w14:textId="77777777" w:rsidTr="0014561D">
      <w:trPr>
        <w:trHeight w:val="362"/>
      </w:trPr>
      <w:tc>
        <w:tcPr>
          <w:tcW w:w="8292" w:type="dxa"/>
          <w:tcBorders>
            <w:top w:val="single" w:sz="4" w:space="0" w:color="auto"/>
            <w:left w:val="nil"/>
            <w:bottom w:val="nil"/>
            <w:right w:val="nil"/>
          </w:tcBorders>
        </w:tcPr>
        <w:p w14:paraId="60FD24CB" w14:textId="77777777" w:rsidR="0000106B" w:rsidRPr="0014561D" w:rsidRDefault="0000106B" w:rsidP="00C6225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A797023" w14:textId="77777777" w:rsidR="0000106B" w:rsidRPr="0014561D" w:rsidRDefault="0000106B" w:rsidP="00C62251">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FCFDA3C" w14:textId="77777777" w:rsidR="0000106B" w:rsidRDefault="0000106B" w:rsidP="00C62251">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A33E80">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A33E80">
            <w:rPr>
              <w:noProof/>
              <w:sz w:val="16"/>
              <w:szCs w:val="16"/>
            </w:rPr>
            <w:t>16</w:t>
          </w:r>
          <w:r>
            <w:rPr>
              <w:sz w:val="16"/>
              <w:szCs w:val="16"/>
            </w:rPr>
            <w:fldChar w:fldCharType="end"/>
          </w:r>
        </w:p>
        <w:p w14:paraId="73F422BC" w14:textId="77777777" w:rsidR="0000106B" w:rsidRPr="0014561D" w:rsidRDefault="0000106B" w:rsidP="00C62251">
          <w:pPr>
            <w:pStyle w:val="Stopka"/>
            <w:spacing w:before="20"/>
            <w:jc w:val="right"/>
            <w:rPr>
              <w:rFonts w:ascii="Arial" w:hAnsi="Arial" w:cs="Arial"/>
              <w:sz w:val="16"/>
              <w:szCs w:val="16"/>
            </w:rPr>
          </w:pPr>
        </w:p>
      </w:tc>
    </w:tr>
  </w:tbl>
  <w:p w14:paraId="394F064D" w14:textId="77777777" w:rsidR="0000106B" w:rsidRPr="0014561D" w:rsidRDefault="0000106B" w:rsidP="003744BB">
    <w:pPr>
      <w:pStyle w:val="Stopka"/>
      <w:rPr>
        <w:rFonts w:ascii="Arial" w:hAnsi="Arial" w:cs="Arial"/>
      </w:rPr>
    </w:pPr>
  </w:p>
  <w:p w14:paraId="27B197A8" w14:textId="77777777" w:rsidR="0000106B" w:rsidRPr="0014561D" w:rsidRDefault="0000106B">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2A26" w14:textId="77777777" w:rsidR="0000106B" w:rsidRDefault="0000106B" w:rsidP="007A1C80">
      <w:pPr>
        <w:spacing w:before="0"/>
      </w:pPr>
      <w:r>
        <w:separator/>
      </w:r>
    </w:p>
  </w:footnote>
  <w:footnote w:type="continuationSeparator" w:id="0">
    <w:p w14:paraId="05AE3C7C" w14:textId="77777777" w:rsidR="0000106B" w:rsidRDefault="0000106B" w:rsidP="007A1C80">
      <w:pPr>
        <w:spacing w:before="0"/>
      </w:pPr>
      <w:r>
        <w:continuationSeparator/>
      </w:r>
    </w:p>
  </w:footnote>
  <w:footnote w:type="continuationNotice" w:id="1">
    <w:p w14:paraId="78918FF7" w14:textId="77777777" w:rsidR="0000106B" w:rsidRDefault="0000106B">
      <w:pPr>
        <w:spacing w:before="0"/>
      </w:pPr>
    </w:p>
  </w:footnote>
  <w:footnote w:id="2">
    <w:p w14:paraId="4640047A" w14:textId="77777777" w:rsidR="0000106B" w:rsidRDefault="0000106B">
      <w:pPr>
        <w:pStyle w:val="Tekstprzypisudolnego"/>
      </w:pPr>
      <w:r>
        <w:rPr>
          <w:rStyle w:val="Odwoanieprzypisudolnego"/>
        </w:rPr>
        <w:footnoteRef/>
      </w:r>
      <w:r>
        <w:t xml:space="preserve"> </w:t>
      </w:r>
      <w:r w:rsidRPr="00FE5547">
        <w:rPr>
          <w:sz w:val="16"/>
        </w:rPr>
        <w:t xml:space="preserve">Cena oferty musi być podana w złotych polskich, z dokładnością do dwóch miejsc po przecinku poprzez zastosowanie w arkuszu kalkulacyjnym </w:t>
      </w:r>
      <w:proofErr w:type="spellStart"/>
      <w:r w:rsidRPr="00FE5547">
        <w:rPr>
          <w:sz w:val="16"/>
        </w:rPr>
        <w:t>excel</w:t>
      </w:r>
      <w:proofErr w:type="spellEnd"/>
      <w:r w:rsidRPr="00FE5547">
        <w:rPr>
          <w:sz w:val="16"/>
        </w:rPr>
        <w:t xml:space="preserve"> funkcji zaokrąglenia</w:t>
      </w:r>
      <w:r>
        <w:rPr>
          <w:sz w:val="16"/>
        </w:rPr>
        <w:t>.</w:t>
      </w:r>
      <w:r w:rsidRPr="00FE5547">
        <w:rPr>
          <w:sz w:val="16"/>
        </w:rPr>
        <w:t xml:space="preserve"> tj. ZAOKR (=ZAOKR(A1;2), gdzie A1 oznacza liczbę).</w:t>
      </w:r>
    </w:p>
  </w:footnote>
  <w:footnote w:id="3">
    <w:p w14:paraId="20F8A84B" w14:textId="77777777" w:rsidR="0000106B" w:rsidRPr="00B0595E" w:rsidRDefault="0000106B" w:rsidP="005C0CDD">
      <w:pPr>
        <w:pStyle w:val="Tekstprzypisudolnego"/>
        <w:spacing w:before="0"/>
        <w:rPr>
          <w:sz w:val="14"/>
          <w:szCs w:val="14"/>
        </w:rPr>
      </w:pPr>
      <w:r w:rsidRPr="00E77687">
        <w:rPr>
          <w:rStyle w:val="Odwoanieprzypisudolnego"/>
          <w:sz w:val="14"/>
          <w:szCs w:val="14"/>
        </w:rPr>
        <w:footnoteRef/>
      </w:r>
      <w:r w:rsidRPr="00E77687">
        <w:rPr>
          <w:sz w:val="14"/>
          <w:szCs w:val="14"/>
        </w:rPr>
        <w:t xml:space="preserve"> Zamaw</w:t>
      </w:r>
      <w:r>
        <w:rPr>
          <w:sz w:val="14"/>
          <w:szCs w:val="14"/>
        </w:rPr>
        <w:t xml:space="preserve">iający wymaga, aby Wykonawca </w:t>
      </w:r>
      <w:r w:rsidRPr="00B0595E">
        <w:rPr>
          <w:sz w:val="14"/>
          <w:szCs w:val="14"/>
        </w:rPr>
        <w:t xml:space="preserve">wpisał w tabeli datę w formacie: </w:t>
      </w:r>
      <w:r w:rsidRPr="00B0595E">
        <w:rPr>
          <w:b/>
          <w:sz w:val="14"/>
          <w:szCs w:val="14"/>
        </w:rPr>
        <w:t>miesiąc rok (rozpoczęcia) do miesiąc rok (zakończenia)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5"/>
      <w:gridCol w:w="3355"/>
    </w:tblGrid>
    <w:tr w:rsidR="0000106B" w:rsidRPr="00C26495" w14:paraId="76FBE88B" w14:textId="77777777">
      <w:trPr>
        <w:cantSplit/>
      </w:trPr>
      <w:tc>
        <w:tcPr>
          <w:tcW w:w="6550" w:type="dxa"/>
          <w:tcBorders>
            <w:top w:val="nil"/>
            <w:left w:val="nil"/>
            <w:bottom w:val="nil"/>
            <w:right w:val="nil"/>
          </w:tcBorders>
          <w:vAlign w:val="center"/>
        </w:tcPr>
        <w:p w14:paraId="303EE19A" w14:textId="77777777" w:rsidR="0000106B" w:rsidRPr="00C26495" w:rsidRDefault="0000106B">
          <w:pPr>
            <w:pStyle w:val="Nagwek"/>
            <w:spacing w:before="0"/>
            <w:jc w:val="center"/>
            <w:rPr>
              <w:b/>
              <w:bCs/>
              <w:sz w:val="16"/>
              <w:szCs w:val="16"/>
            </w:rPr>
          </w:pPr>
        </w:p>
      </w:tc>
      <w:tc>
        <w:tcPr>
          <w:tcW w:w="3240" w:type="dxa"/>
          <w:tcBorders>
            <w:top w:val="nil"/>
            <w:left w:val="nil"/>
            <w:bottom w:val="nil"/>
            <w:right w:val="nil"/>
          </w:tcBorders>
        </w:tcPr>
        <w:p w14:paraId="77619E1E" w14:textId="77777777" w:rsidR="0000106B" w:rsidRPr="00C26495" w:rsidRDefault="0000106B">
          <w:pPr>
            <w:pStyle w:val="Nagwek"/>
            <w:spacing w:before="0"/>
            <w:jc w:val="center"/>
            <w:rPr>
              <w:sz w:val="16"/>
              <w:szCs w:val="16"/>
            </w:rPr>
          </w:pPr>
        </w:p>
      </w:tc>
    </w:tr>
    <w:tr w:rsidR="0000106B" w:rsidRPr="00C26495" w14:paraId="0682B833" w14:textId="77777777">
      <w:trPr>
        <w:cantSplit/>
      </w:trPr>
      <w:tc>
        <w:tcPr>
          <w:tcW w:w="6550" w:type="dxa"/>
          <w:tcBorders>
            <w:top w:val="nil"/>
            <w:left w:val="nil"/>
            <w:bottom w:val="nil"/>
            <w:right w:val="nil"/>
          </w:tcBorders>
        </w:tcPr>
        <w:p w14:paraId="3915223E" w14:textId="77777777" w:rsidR="0000106B" w:rsidRPr="00C26495" w:rsidRDefault="0000106B">
          <w:pPr>
            <w:pStyle w:val="Nagwek"/>
            <w:spacing w:before="0"/>
            <w:jc w:val="left"/>
            <w:rPr>
              <w:b/>
              <w:bCs/>
              <w:sz w:val="16"/>
              <w:szCs w:val="16"/>
            </w:rPr>
          </w:pPr>
        </w:p>
      </w:tc>
      <w:tc>
        <w:tcPr>
          <w:tcW w:w="3240" w:type="dxa"/>
          <w:tcBorders>
            <w:top w:val="nil"/>
            <w:left w:val="nil"/>
            <w:bottom w:val="nil"/>
            <w:right w:val="nil"/>
          </w:tcBorders>
          <w:vAlign w:val="center"/>
        </w:tcPr>
        <w:p w14:paraId="7ACF8733" w14:textId="77777777" w:rsidR="0000106B" w:rsidRPr="00C26495" w:rsidRDefault="0000106B">
          <w:pPr>
            <w:pStyle w:val="Nagwek"/>
            <w:spacing w:before="0"/>
            <w:jc w:val="right"/>
            <w:rPr>
              <w:sz w:val="16"/>
              <w:szCs w:val="16"/>
            </w:rPr>
          </w:pPr>
          <w:r w:rsidRPr="00C26495">
            <w:rPr>
              <w:sz w:val="16"/>
              <w:szCs w:val="16"/>
            </w:rPr>
            <w:t>oznaczenie sprawy:</w:t>
          </w:r>
        </w:p>
      </w:tc>
    </w:tr>
    <w:tr w:rsidR="0000106B" w:rsidRPr="00C26495" w14:paraId="1FD5292B" w14:textId="77777777">
      <w:trPr>
        <w:cantSplit/>
      </w:trPr>
      <w:tc>
        <w:tcPr>
          <w:tcW w:w="6550" w:type="dxa"/>
          <w:tcBorders>
            <w:top w:val="nil"/>
            <w:left w:val="nil"/>
            <w:bottom w:val="single" w:sz="4" w:space="0" w:color="auto"/>
            <w:right w:val="nil"/>
          </w:tcBorders>
          <w:vAlign w:val="center"/>
        </w:tcPr>
        <w:p w14:paraId="5FE13BFD" w14:textId="77777777" w:rsidR="0000106B" w:rsidRPr="00C26495" w:rsidRDefault="0000106B" w:rsidP="001B3059">
          <w:pPr>
            <w:pStyle w:val="Nagwek"/>
            <w:spacing w:before="0"/>
            <w:jc w:val="left"/>
            <w:rPr>
              <w:sz w:val="16"/>
              <w:szCs w:val="16"/>
            </w:rPr>
          </w:pPr>
          <w:r w:rsidRPr="00C26495">
            <w:rPr>
              <w:b/>
              <w:bCs/>
              <w:sz w:val="16"/>
              <w:szCs w:val="16"/>
            </w:rPr>
            <w:t>WARUNKI ZAMÓWIENIA</w:t>
          </w:r>
        </w:p>
      </w:tc>
      <w:tc>
        <w:tcPr>
          <w:tcW w:w="3240" w:type="dxa"/>
          <w:tcBorders>
            <w:top w:val="nil"/>
            <w:left w:val="nil"/>
            <w:bottom w:val="single" w:sz="4" w:space="0" w:color="auto"/>
            <w:right w:val="nil"/>
          </w:tcBorders>
          <w:vAlign w:val="center"/>
        </w:tcPr>
        <w:p w14:paraId="5EC75357" w14:textId="21730A3D" w:rsidR="0000106B" w:rsidRPr="00C26495" w:rsidRDefault="0000106B" w:rsidP="005214A9">
          <w:pPr>
            <w:pStyle w:val="Nagwek"/>
            <w:spacing w:before="0"/>
            <w:jc w:val="right"/>
            <w:rPr>
              <w:b/>
              <w:bCs/>
              <w:sz w:val="16"/>
              <w:szCs w:val="16"/>
            </w:rPr>
          </w:pPr>
          <w:r w:rsidRPr="00C26495">
            <w:rPr>
              <w:b/>
              <w:sz w:val="16"/>
              <w:szCs w:val="16"/>
            </w:rPr>
            <w:t>1900/GW00/ZD/KZ/2018/0000035132</w:t>
          </w:r>
        </w:p>
      </w:tc>
    </w:tr>
  </w:tbl>
  <w:p w14:paraId="4F991410" w14:textId="77777777" w:rsidR="0000106B" w:rsidRPr="0014561D" w:rsidRDefault="0000106B">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85"/>
      <w:gridCol w:w="3405"/>
    </w:tblGrid>
    <w:tr w:rsidR="0000106B" w:rsidRPr="00C26495" w14:paraId="0636132A" w14:textId="77777777" w:rsidTr="001B3059">
      <w:trPr>
        <w:cantSplit/>
      </w:trPr>
      <w:tc>
        <w:tcPr>
          <w:tcW w:w="6550" w:type="dxa"/>
          <w:tcBorders>
            <w:top w:val="nil"/>
            <w:left w:val="nil"/>
            <w:bottom w:val="nil"/>
            <w:right w:val="nil"/>
          </w:tcBorders>
        </w:tcPr>
        <w:p w14:paraId="1DDB561D" w14:textId="77777777" w:rsidR="0000106B" w:rsidRPr="00C26495" w:rsidRDefault="0000106B" w:rsidP="001B3059">
          <w:pPr>
            <w:pStyle w:val="Nagwek"/>
            <w:spacing w:before="0"/>
            <w:jc w:val="left"/>
            <w:rPr>
              <w:b/>
              <w:bCs/>
              <w:sz w:val="16"/>
              <w:szCs w:val="16"/>
            </w:rPr>
          </w:pPr>
        </w:p>
      </w:tc>
      <w:tc>
        <w:tcPr>
          <w:tcW w:w="3240" w:type="dxa"/>
          <w:tcBorders>
            <w:top w:val="nil"/>
            <w:left w:val="nil"/>
            <w:bottom w:val="nil"/>
            <w:right w:val="nil"/>
          </w:tcBorders>
          <w:vAlign w:val="center"/>
        </w:tcPr>
        <w:p w14:paraId="028367E9" w14:textId="77777777" w:rsidR="0000106B" w:rsidRPr="00C26495" w:rsidRDefault="0000106B" w:rsidP="001B3059">
          <w:pPr>
            <w:pStyle w:val="Nagwek"/>
            <w:spacing w:before="0"/>
            <w:jc w:val="right"/>
            <w:rPr>
              <w:sz w:val="16"/>
              <w:szCs w:val="16"/>
            </w:rPr>
          </w:pPr>
          <w:r w:rsidRPr="00C26495">
            <w:rPr>
              <w:sz w:val="16"/>
              <w:szCs w:val="16"/>
            </w:rPr>
            <w:t>oznaczenie sprawy:</w:t>
          </w:r>
        </w:p>
      </w:tc>
    </w:tr>
    <w:tr w:rsidR="0000106B" w:rsidRPr="00C26495" w14:paraId="624CB8A9" w14:textId="77777777" w:rsidTr="001B3059">
      <w:trPr>
        <w:cantSplit/>
      </w:trPr>
      <w:tc>
        <w:tcPr>
          <w:tcW w:w="6550" w:type="dxa"/>
          <w:tcBorders>
            <w:top w:val="nil"/>
            <w:left w:val="nil"/>
            <w:bottom w:val="single" w:sz="4" w:space="0" w:color="auto"/>
            <w:right w:val="nil"/>
          </w:tcBorders>
          <w:vAlign w:val="center"/>
        </w:tcPr>
        <w:p w14:paraId="6389EA9B" w14:textId="77777777" w:rsidR="0000106B" w:rsidRPr="00C26495" w:rsidRDefault="0000106B" w:rsidP="001B3059">
          <w:pPr>
            <w:pStyle w:val="Nagwek"/>
            <w:spacing w:before="0"/>
            <w:jc w:val="left"/>
            <w:rPr>
              <w:sz w:val="16"/>
              <w:szCs w:val="16"/>
            </w:rPr>
          </w:pPr>
          <w:r w:rsidRPr="00C26495">
            <w:rPr>
              <w:b/>
              <w:bCs/>
              <w:sz w:val="16"/>
              <w:szCs w:val="16"/>
            </w:rPr>
            <w:t>WARUNKI ZAMÓWIENIA</w:t>
          </w:r>
        </w:p>
      </w:tc>
      <w:tc>
        <w:tcPr>
          <w:tcW w:w="3240" w:type="dxa"/>
          <w:tcBorders>
            <w:top w:val="nil"/>
            <w:left w:val="nil"/>
            <w:bottom w:val="single" w:sz="4" w:space="0" w:color="auto"/>
            <w:right w:val="nil"/>
          </w:tcBorders>
          <w:vAlign w:val="center"/>
        </w:tcPr>
        <w:p w14:paraId="3CFA1D8F" w14:textId="0480FA34" w:rsidR="0000106B" w:rsidRPr="00C26495" w:rsidRDefault="0000106B" w:rsidP="00B07C3C">
          <w:pPr>
            <w:pStyle w:val="Nagwek"/>
            <w:spacing w:before="0"/>
            <w:jc w:val="right"/>
            <w:rPr>
              <w:b/>
              <w:bCs/>
              <w:sz w:val="16"/>
              <w:szCs w:val="16"/>
              <w:highlight w:val="yellow"/>
            </w:rPr>
          </w:pPr>
          <w:r w:rsidRPr="00C26495">
            <w:rPr>
              <w:b/>
              <w:sz w:val="16"/>
              <w:szCs w:val="16"/>
            </w:rPr>
            <w:t>1900/GW00/ZD/KZ/2018/0000035132.</w:t>
          </w:r>
        </w:p>
      </w:tc>
    </w:tr>
  </w:tbl>
  <w:p w14:paraId="345510B3" w14:textId="77777777" w:rsidR="0000106B" w:rsidRPr="0014561D" w:rsidRDefault="0000106B">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EB57E8"/>
    <w:multiLevelType w:val="hybridMultilevel"/>
    <w:tmpl w:val="D8EC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934D1F"/>
    <w:multiLevelType w:val="multilevel"/>
    <w:tmpl w:val="B568F5EC"/>
    <w:lvl w:ilvl="0">
      <w:start w:val="65"/>
      <w:numFmt w:val="decimal"/>
      <w:lvlText w:val="%1"/>
      <w:lvlJc w:val="left"/>
      <w:pPr>
        <w:ind w:left="765" w:hanging="765"/>
      </w:pPr>
      <w:rPr>
        <w:rFonts w:hint="default"/>
      </w:rPr>
    </w:lvl>
    <w:lvl w:ilvl="1">
      <w:start w:val="775"/>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1F4659"/>
    <w:multiLevelType w:val="hybridMultilevel"/>
    <w:tmpl w:val="1C321E80"/>
    <w:lvl w:ilvl="0" w:tplc="8062CC6E">
      <w:start w:val="1"/>
      <w:numFmt w:val="lowerLetter"/>
      <w:lvlText w:val="%1)"/>
      <w:lvlJc w:val="left"/>
      <w:pPr>
        <w:ind w:left="1440" w:hanging="360"/>
      </w:pPr>
      <w:rPr>
        <w:rFonts w:cs="Times New Roman" w:hint="default"/>
        <w:b w:val="0"/>
        <w:bCs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17181A6C"/>
    <w:multiLevelType w:val="hybridMultilevel"/>
    <w:tmpl w:val="F5CA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22CF740">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0"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F60618"/>
    <w:multiLevelType w:val="hybridMultilevel"/>
    <w:tmpl w:val="C876118A"/>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2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172424"/>
    <w:multiLevelType w:val="hybridMultilevel"/>
    <w:tmpl w:val="7AC8CB7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3913FA"/>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1333341"/>
    <w:multiLevelType w:val="hybridMultilevel"/>
    <w:tmpl w:val="11B6CA3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1B1001C"/>
    <w:multiLevelType w:val="hybridMultilevel"/>
    <w:tmpl w:val="C5A8387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6517136"/>
    <w:multiLevelType w:val="hybridMultilevel"/>
    <w:tmpl w:val="47027DD4"/>
    <w:lvl w:ilvl="0" w:tplc="66F65AAC">
      <w:start w:val="1"/>
      <w:numFmt w:val="lowerLetter"/>
      <w:lvlText w:val="%1."/>
      <w:lvlJc w:val="left"/>
      <w:pPr>
        <w:ind w:left="786" w:hanging="360"/>
      </w:pPr>
      <w:rPr>
        <w:rFonts w:hint="default"/>
        <w:strike w:val="0"/>
        <w:dstrike w:val="0"/>
        <w:u w:val="none"/>
        <w:effect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5"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9AE7F62"/>
    <w:multiLevelType w:val="hybridMultilevel"/>
    <w:tmpl w:val="4CE20346"/>
    <w:lvl w:ilvl="0" w:tplc="16AE8B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93C40"/>
    <w:multiLevelType w:val="hybridMultilevel"/>
    <w:tmpl w:val="8C3E9912"/>
    <w:lvl w:ilvl="0" w:tplc="E5BC061E">
      <w:start w:val="1"/>
      <w:numFmt w:val="lowerLetter"/>
      <w:lvlText w:val="%1)"/>
      <w:lvlJc w:val="left"/>
      <w:pPr>
        <w:ind w:left="1146" w:hanging="360"/>
      </w:pPr>
      <w:rPr>
        <w:rFonts w:cs="Times New Roman" w:hint="default"/>
        <w:b w:val="0"/>
        <w:b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2"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3"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53F527B5"/>
    <w:multiLevelType w:val="hybridMultilevel"/>
    <w:tmpl w:val="FF8EA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6F35D6A"/>
    <w:multiLevelType w:val="hybridMultilevel"/>
    <w:tmpl w:val="95C4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5BE40DB9"/>
    <w:multiLevelType w:val="multilevel"/>
    <w:tmpl w:val="B2D64B58"/>
    <w:styleLink w:val="Styl23"/>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1"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5"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4D2B2F"/>
    <w:multiLevelType w:val="hybridMultilevel"/>
    <w:tmpl w:val="35D47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5D5339"/>
    <w:multiLevelType w:val="hybridMultilevel"/>
    <w:tmpl w:val="A89E3AF8"/>
    <w:lvl w:ilvl="0" w:tplc="B3788132">
      <w:start w:val="1"/>
      <w:numFmt w:val="decimal"/>
      <w:lvlText w:val="%1."/>
      <w:lvlJc w:val="left"/>
      <w:pPr>
        <w:ind w:left="360" w:hanging="360"/>
      </w:pPr>
      <w:rPr>
        <w:rFonts w:ascii="Tahoma" w:eastAsia="Calibri"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5365B30"/>
    <w:multiLevelType w:val="hybridMultilevel"/>
    <w:tmpl w:val="331C3F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15:restartNumberingAfterBreak="0">
    <w:nsid w:val="7D1A2899"/>
    <w:multiLevelType w:val="hybridMultilevel"/>
    <w:tmpl w:val="E7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DE504FC"/>
    <w:multiLevelType w:val="hybridMultilevel"/>
    <w:tmpl w:val="D9D0B24C"/>
    <w:styleLink w:val="Zaimportowanystyl90"/>
    <w:lvl w:ilvl="0" w:tplc="D9D0B24C">
      <w:start w:val="1"/>
      <w:numFmt w:val="lowerLetter"/>
      <w:lvlText w:val="%1."/>
      <w:lvlJc w:val="left"/>
      <w:pPr>
        <w:ind w:left="360" w:hanging="360"/>
      </w:pPr>
      <w:rPr>
        <w:rFonts w:ascii="Arial" w:eastAsia="Times New Roman" w:hAnsi="Arial" w:cs="Arial"/>
        <w:caps w:val="0"/>
        <w:smallCaps w:val="0"/>
        <w:strike w:val="0"/>
        <w:dstrike w:val="0"/>
        <w:outline w:val="0"/>
        <w:shadow w:val="0"/>
        <w:emboss w:val="0"/>
        <w:imprint w:val="0"/>
        <w:spacing w:val="0"/>
        <w:w w:val="100"/>
        <w:kern w:val="0"/>
        <w:position w:val="0"/>
        <w:highlight w:val="none"/>
        <w:u w:val="none"/>
        <w:effec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52"/>
  </w:num>
  <w:num w:numId="2">
    <w:abstractNumId w:val="42"/>
  </w:num>
  <w:num w:numId="3">
    <w:abstractNumId w:val="50"/>
  </w:num>
  <w:num w:numId="4">
    <w:abstractNumId w:val="59"/>
  </w:num>
  <w:num w:numId="5">
    <w:abstractNumId w:val="16"/>
  </w:num>
  <w:num w:numId="6">
    <w:abstractNumId w:val="35"/>
  </w:num>
  <w:num w:numId="7">
    <w:abstractNumId w:val="34"/>
  </w:num>
  <w:num w:numId="8">
    <w:abstractNumId w:val="41"/>
  </w:num>
  <w:num w:numId="9">
    <w:abstractNumId w:val="53"/>
  </w:num>
  <w:num w:numId="10">
    <w:abstractNumId w:val="54"/>
  </w:num>
  <w:num w:numId="11">
    <w:abstractNumId w:val="13"/>
  </w:num>
  <w:num w:numId="12">
    <w:abstractNumId w:val="69"/>
  </w:num>
  <w:num w:numId="13">
    <w:abstractNumId w:val="57"/>
  </w:num>
  <w:num w:numId="14">
    <w:abstractNumId w:val="74"/>
  </w:num>
  <w:num w:numId="15">
    <w:abstractNumId w:val="7"/>
  </w:num>
  <w:num w:numId="16">
    <w:abstractNumId w:val="0"/>
  </w:num>
  <w:num w:numId="17">
    <w:abstractNumId w:val="50"/>
  </w:num>
  <w:num w:numId="18">
    <w:abstractNumId w:val="58"/>
  </w:num>
  <w:num w:numId="19">
    <w:abstractNumId w:val="66"/>
  </w:num>
  <w:num w:numId="20">
    <w:abstractNumId w:val="39"/>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5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9"/>
  </w:num>
  <w:num w:numId="28">
    <w:abstractNumId w:val="40"/>
  </w:num>
  <w:num w:numId="29">
    <w:abstractNumId w:val="71"/>
  </w:num>
  <w:num w:numId="30">
    <w:abstractNumId w:val="44"/>
  </w:num>
  <w:num w:numId="31">
    <w:abstractNumId w:val="15"/>
  </w:num>
  <w:num w:numId="32">
    <w:abstractNumId w:val="76"/>
  </w:num>
  <w:num w:numId="33">
    <w:abstractNumId w:val="68"/>
  </w:num>
  <w:num w:numId="34">
    <w:abstractNumId w:val="38"/>
  </w:num>
  <w:num w:numId="35">
    <w:abstractNumId w:val="51"/>
  </w:num>
  <w:num w:numId="36">
    <w:abstractNumId w:val="19"/>
  </w:num>
  <w:num w:numId="37">
    <w:abstractNumId w:val="25"/>
  </w:num>
  <w:num w:numId="38">
    <w:abstractNumId w:val="60"/>
  </w:num>
  <w:num w:numId="39">
    <w:abstractNumId w:val="65"/>
  </w:num>
  <w:num w:numId="40">
    <w:abstractNumId w:val="67"/>
  </w:num>
  <w:num w:numId="41">
    <w:abstractNumId w:val="63"/>
  </w:num>
  <w:num w:numId="42">
    <w:abstractNumId w:val="11"/>
  </w:num>
  <w:num w:numId="43">
    <w:abstractNumId w:val="48"/>
  </w:num>
  <w:num w:numId="44">
    <w:abstractNumId w:val="21"/>
  </w:num>
  <w:num w:numId="45">
    <w:abstractNumId w:val="64"/>
  </w:num>
  <w:num w:numId="46">
    <w:abstractNumId w:val="18"/>
  </w:num>
  <w:num w:numId="47">
    <w:abstractNumId w:val="2"/>
  </w:num>
  <w:num w:numId="48">
    <w:abstractNumId w:val="1"/>
  </w:num>
  <w:num w:numId="49">
    <w:abstractNumId w:val="20"/>
  </w:num>
  <w:num w:numId="50">
    <w:abstractNumId w:val="77"/>
  </w:num>
  <w:num w:numId="51">
    <w:abstractNumId w:val="26"/>
  </w:num>
  <w:num w:numId="52">
    <w:abstractNumId w:val="29"/>
  </w:num>
  <w:num w:numId="53">
    <w:abstractNumId w:val="22"/>
  </w:num>
  <w:num w:numId="54">
    <w:abstractNumId w:val="49"/>
  </w:num>
  <w:num w:numId="55">
    <w:abstractNumId w:val="55"/>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46"/>
  </w:num>
  <w:num w:numId="59">
    <w:abstractNumId w:val="62"/>
  </w:num>
  <w:num w:numId="60">
    <w:abstractNumId w:val="61"/>
  </w:num>
  <w:num w:numId="61">
    <w:abstractNumId w:val="73"/>
  </w:num>
  <w:num w:numId="62">
    <w:abstractNumId w:val="75"/>
  </w:num>
  <w:num w:numId="63">
    <w:abstractNumId w:val="45"/>
  </w:num>
  <w:num w:numId="64">
    <w:abstractNumId w:val="33"/>
  </w:num>
  <w:num w:numId="65">
    <w:abstractNumId w:val="12"/>
  </w:num>
  <w:num w:numId="66">
    <w:abstractNumId w:val="36"/>
  </w:num>
  <w:num w:numId="67">
    <w:abstractNumId w:val="47"/>
  </w:num>
  <w:num w:numId="68">
    <w:abstractNumId w:val="6"/>
  </w:num>
  <w:num w:numId="69">
    <w:abstractNumId w:val="43"/>
  </w:num>
  <w:num w:numId="70">
    <w:abstractNumId w:val="37"/>
  </w:num>
  <w:num w:numId="71">
    <w:abstractNumId w:val="14"/>
  </w:num>
  <w:num w:numId="72">
    <w:abstractNumId w:val="24"/>
  </w:num>
  <w:num w:numId="73">
    <w:abstractNumId w:val="50"/>
  </w:num>
  <w:num w:numId="74">
    <w:abstractNumId w:val="50"/>
    <w:lvlOverride w:ilvl="0">
      <w:startOverride w:val="14"/>
    </w:lvlOverride>
    <w:lvlOverride w:ilvl="1">
      <w:startOverride w:val="5"/>
    </w:lvlOverride>
  </w:num>
  <w:num w:numId="75">
    <w:abstractNumId w:val="50"/>
    <w:lvlOverride w:ilvl="0">
      <w:startOverride w:val="14"/>
    </w:lvlOverride>
    <w:lvlOverride w:ilvl="1">
      <w:startOverride w:val="5"/>
    </w:lvlOverride>
  </w:num>
  <w:num w:numId="76">
    <w:abstractNumId w:val="56"/>
  </w:num>
  <w:num w:numId="77">
    <w:abstractNumId w:val="32"/>
  </w:num>
  <w:num w:numId="78">
    <w:abstractNumId w:val="31"/>
  </w:num>
  <w:num w:numId="79">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06B"/>
    <w:rsid w:val="00001FA2"/>
    <w:rsid w:val="00002A86"/>
    <w:rsid w:val="00002C49"/>
    <w:rsid w:val="000038B6"/>
    <w:rsid w:val="00005CBA"/>
    <w:rsid w:val="000077D7"/>
    <w:rsid w:val="00007A85"/>
    <w:rsid w:val="00010152"/>
    <w:rsid w:val="000114A8"/>
    <w:rsid w:val="000116D0"/>
    <w:rsid w:val="00011824"/>
    <w:rsid w:val="0001182B"/>
    <w:rsid w:val="0001336B"/>
    <w:rsid w:val="00013BA7"/>
    <w:rsid w:val="00014234"/>
    <w:rsid w:val="00014A2C"/>
    <w:rsid w:val="00014A90"/>
    <w:rsid w:val="00014EAE"/>
    <w:rsid w:val="00015C84"/>
    <w:rsid w:val="00015E13"/>
    <w:rsid w:val="00017108"/>
    <w:rsid w:val="00017719"/>
    <w:rsid w:val="00017999"/>
    <w:rsid w:val="00020698"/>
    <w:rsid w:val="00021BE2"/>
    <w:rsid w:val="00022527"/>
    <w:rsid w:val="0002337A"/>
    <w:rsid w:val="000242A5"/>
    <w:rsid w:val="000255E9"/>
    <w:rsid w:val="00026CF5"/>
    <w:rsid w:val="000306C0"/>
    <w:rsid w:val="00031216"/>
    <w:rsid w:val="000328A8"/>
    <w:rsid w:val="000331BD"/>
    <w:rsid w:val="00033206"/>
    <w:rsid w:val="00033E73"/>
    <w:rsid w:val="00034C08"/>
    <w:rsid w:val="00034C97"/>
    <w:rsid w:val="00035D94"/>
    <w:rsid w:val="00037CC3"/>
    <w:rsid w:val="0004065E"/>
    <w:rsid w:val="00043173"/>
    <w:rsid w:val="000432B0"/>
    <w:rsid w:val="00043ADA"/>
    <w:rsid w:val="00045B2B"/>
    <w:rsid w:val="00045D9F"/>
    <w:rsid w:val="00046028"/>
    <w:rsid w:val="00046C3F"/>
    <w:rsid w:val="00047127"/>
    <w:rsid w:val="000478E6"/>
    <w:rsid w:val="000512C8"/>
    <w:rsid w:val="0005286B"/>
    <w:rsid w:val="00052904"/>
    <w:rsid w:val="00052E5B"/>
    <w:rsid w:val="00054A39"/>
    <w:rsid w:val="00055ABB"/>
    <w:rsid w:val="00056813"/>
    <w:rsid w:val="00056FAD"/>
    <w:rsid w:val="00060A49"/>
    <w:rsid w:val="00060F71"/>
    <w:rsid w:val="00060FC6"/>
    <w:rsid w:val="000628EB"/>
    <w:rsid w:val="00062FF3"/>
    <w:rsid w:val="00063734"/>
    <w:rsid w:val="00063BEC"/>
    <w:rsid w:val="00064BA6"/>
    <w:rsid w:val="000655B1"/>
    <w:rsid w:val="00065F64"/>
    <w:rsid w:val="00066672"/>
    <w:rsid w:val="0006675D"/>
    <w:rsid w:val="00066768"/>
    <w:rsid w:val="00066976"/>
    <w:rsid w:val="00066DD6"/>
    <w:rsid w:val="00070364"/>
    <w:rsid w:val="00072D3D"/>
    <w:rsid w:val="00072F09"/>
    <w:rsid w:val="0007356F"/>
    <w:rsid w:val="00073C07"/>
    <w:rsid w:val="00074EBC"/>
    <w:rsid w:val="00075E75"/>
    <w:rsid w:val="0007657D"/>
    <w:rsid w:val="00076E7A"/>
    <w:rsid w:val="00077C6F"/>
    <w:rsid w:val="000809E8"/>
    <w:rsid w:val="00082F9F"/>
    <w:rsid w:val="00083534"/>
    <w:rsid w:val="00083CD9"/>
    <w:rsid w:val="00084007"/>
    <w:rsid w:val="0008451A"/>
    <w:rsid w:val="000846C4"/>
    <w:rsid w:val="00084803"/>
    <w:rsid w:val="000864B9"/>
    <w:rsid w:val="000865B7"/>
    <w:rsid w:val="00087DD7"/>
    <w:rsid w:val="000917E9"/>
    <w:rsid w:val="00091F8E"/>
    <w:rsid w:val="000924FF"/>
    <w:rsid w:val="00092E6C"/>
    <w:rsid w:val="00095C56"/>
    <w:rsid w:val="000967D2"/>
    <w:rsid w:val="00097D9A"/>
    <w:rsid w:val="000A0C1F"/>
    <w:rsid w:val="000A16D8"/>
    <w:rsid w:val="000A1E0F"/>
    <w:rsid w:val="000A2E81"/>
    <w:rsid w:val="000A30A4"/>
    <w:rsid w:val="000A4821"/>
    <w:rsid w:val="000A4CA6"/>
    <w:rsid w:val="000A59C5"/>
    <w:rsid w:val="000A6822"/>
    <w:rsid w:val="000A6EFF"/>
    <w:rsid w:val="000A6F79"/>
    <w:rsid w:val="000B0282"/>
    <w:rsid w:val="000B063C"/>
    <w:rsid w:val="000B12DF"/>
    <w:rsid w:val="000B3FD5"/>
    <w:rsid w:val="000B4C15"/>
    <w:rsid w:val="000B50D6"/>
    <w:rsid w:val="000B535F"/>
    <w:rsid w:val="000B56E1"/>
    <w:rsid w:val="000B6201"/>
    <w:rsid w:val="000B6724"/>
    <w:rsid w:val="000B6778"/>
    <w:rsid w:val="000C0AFC"/>
    <w:rsid w:val="000C0CA4"/>
    <w:rsid w:val="000C0D74"/>
    <w:rsid w:val="000C22C4"/>
    <w:rsid w:val="000C5027"/>
    <w:rsid w:val="000C6BD9"/>
    <w:rsid w:val="000D0019"/>
    <w:rsid w:val="000D04F0"/>
    <w:rsid w:val="000D1503"/>
    <w:rsid w:val="000D2FD1"/>
    <w:rsid w:val="000D358D"/>
    <w:rsid w:val="000D3662"/>
    <w:rsid w:val="000D36AD"/>
    <w:rsid w:val="000D3941"/>
    <w:rsid w:val="000D3ECD"/>
    <w:rsid w:val="000D4100"/>
    <w:rsid w:val="000D4741"/>
    <w:rsid w:val="000D54A8"/>
    <w:rsid w:val="000D64F0"/>
    <w:rsid w:val="000D780E"/>
    <w:rsid w:val="000D79B3"/>
    <w:rsid w:val="000E050D"/>
    <w:rsid w:val="000E4305"/>
    <w:rsid w:val="000E4ABB"/>
    <w:rsid w:val="000E6042"/>
    <w:rsid w:val="000E7041"/>
    <w:rsid w:val="000F00E2"/>
    <w:rsid w:val="000F0B4A"/>
    <w:rsid w:val="000F0DA5"/>
    <w:rsid w:val="000F170F"/>
    <w:rsid w:val="000F172E"/>
    <w:rsid w:val="000F20C4"/>
    <w:rsid w:val="000F21F7"/>
    <w:rsid w:val="000F22EA"/>
    <w:rsid w:val="000F31F7"/>
    <w:rsid w:val="000F328A"/>
    <w:rsid w:val="000F335E"/>
    <w:rsid w:val="000F3577"/>
    <w:rsid w:val="000F416E"/>
    <w:rsid w:val="000F6CA6"/>
    <w:rsid w:val="000F6DB1"/>
    <w:rsid w:val="000F7C95"/>
    <w:rsid w:val="001009F0"/>
    <w:rsid w:val="00102F2B"/>
    <w:rsid w:val="00102F6E"/>
    <w:rsid w:val="001044CA"/>
    <w:rsid w:val="00104D8F"/>
    <w:rsid w:val="0010690F"/>
    <w:rsid w:val="00106CD5"/>
    <w:rsid w:val="00110ADE"/>
    <w:rsid w:val="001111A7"/>
    <w:rsid w:val="0011260D"/>
    <w:rsid w:val="0011488F"/>
    <w:rsid w:val="00114FAB"/>
    <w:rsid w:val="001162C4"/>
    <w:rsid w:val="00117EC0"/>
    <w:rsid w:val="001213B3"/>
    <w:rsid w:val="00121BD8"/>
    <w:rsid w:val="001229C8"/>
    <w:rsid w:val="00123CD1"/>
    <w:rsid w:val="00125599"/>
    <w:rsid w:val="00126662"/>
    <w:rsid w:val="001266B2"/>
    <w:rsid w:val="00127EE1"/>
    <w:rsid w:val="00132250"/>
    <w:rsid w:val="001333CF"/>
    <w:rsid w:val="00133B49"/>
    <w:rsid w:val="00134F97"/>
    <w:rsid w:val="001354F2"/>
    <w:rsid w:val="00140B64"/>
    <w:rsid w:val="00140BA5"/>
    <w:rsid w:val="001412F9"/>
    <w:rsid w:val="00141AAB"/>
    <w:rsid w:val="00142A3B"/>
    <w:rsid w:val="00143462"/>
    <w:rsid w:val="001439EB"/>
    <w:rsid w:val="00144EB5"/>
    <w:rsid w:val="0014561D"/>
    <w:rsid w:val="00146A97"/>
    <w:rsid w:val="00146F4F"/>
    <w:rsid w:val="00150075"/>
    <w:rsid w:val="00150776"/>
    <w:rsid w:val="001515FA"/>
    <w:rsid w:val="0015169B"/>
    <w:rsid w:val="00151C51"/>
    <w:rsid w:val="00152B6E"/>
    <w:rsid w:val="00152B71"/>
    <w:rsid w:val="0015591E"/>
    <w:rsid w:val="00155A72"/>
    <w:rsid w:val="00156240"/>
    <w:rsid w:val="00157643"/>
    <w:rsid w:val="00157CD7"/>
    <w:rsid w:val="0016040E"/>
    <w:rsid w:val="00160FD1"/>
    <w:rsid w:val="00161415"/>
    <w:rsid w:val="00161762"/>
    <w:rsid w:val="00161A8D"/>
    <w:rsid w:val="00161C20"/>
    <w:rsid w:val="00162115"/>
    <w:rsid w:val="00162C22"/>
    <w:rsid w:val="001636E2"/>
    <w:rsid w:val="00163851"/>
    <w:rsid w:val="00164283"/>
    <w:rsid w:val="001644FC"/>
    <w:rsid w:val="001649CD"/>
    <w:rsid w:val="00167AD2"/>
    <w:rsid w:val="001704CF"/>
    <w:rsid w:val="00171C87"/>
    <w:rsid w:val="00172181"/>
    <w:rsid w:val="00172E51"/>
    <w:rsid w:val="001737BD"/>
    <w:rsid w:val="0017408F"/>
    <w:rsid w:val="001741F8"/>
    <w:rsid w:val="001743F4"/>
    <w:rsid w:val="0017448E"/>
    <w:rsid w:val="00174563"/>
    <w:rsid w:val="00174D61"/>
    <w:rsid w:val="001768A0"/>
    <w:rsid w:val="0018470D"/>
    <w:rsid w:val="00185A35"/>
    <w:rsid w:val="00187976"/>
    <w:rsid w:val="001902F7"/>
    <w:rsid w:val="00190874"/>
    <w:rsid w:val="00191291"/>
    <w:rsid w:val="00192BB3"/>
    <w:rsid w:val="00193D33"/>
    <w:rsid w:val="00193E18"/>
    <w:rsid w:val="001953BD"/>
    <w:rsid w:val="00195B4A"/>
    <w:rsid w:val="00196BD4"/>
    <w:rsid w:val="00197B61"/>
    <w:rsid w:val="001A0332"/>
    <w:rsid w:val="001A0E04"/>
    <w:rsid w:val="001A0E8F"/>
    <w:rsid w:val="001A1B42"/>
    <w:rsid w:val="001A2562"/>
    <w:rsid w:val="001A48FA"/>
    <w:rsid w:val="001A4902"/>
    <w:rsid w:val="001A561B"/>
    <w:rsid w:val="001A6256"/>
    <w:rsid w:val="001A6802"/>
    <w:rsid w:val="001A6B86"/>
    <w:rsid w:val="001B02CA"/>
    <w:rsid w:val="001B1257"/>
    <w:rsid w:val="001B2EC3"/>
    <w:rsid w:val="001B3059"/>
    <w:rsid w:val="001B427D"/>
    <w:rsid w:val="001B48D9"/>
    <w:rsid w:val="001B4D26"/>
    <w:rsid w:val="001B533D"/>
    <w:rsid w:val="001B5529"/>
    <w:rsid w:val="001B5F60"/>
    <w:rsid w:val="001B6B8C"/>
    <w:rsid w:val="001B6E4F"/>
    <w:rsid w:val="001B6EAC"/>
    <w:rsid w:val="001B7581"/>
    <w:rsid w:val="001C04D3"/>
    <w:rsid w:val="001C11DD"/>
    <w:rsid w:val="001C23D0"/>
    <w:rsid w:val="001C2725"/>
    <w:rsid w:val="001C2DDA"/>
    <w:rsid w:val="001C3F0B"/>
    <w:rsid w:val="001C47B2"/>
    <w:rsid w:val="001C5933"/>
    <w:rsid w:val="001C5AA2"/>
    <w:rsid w:val="001D239C"/>
    <w:rsid w:val="001D4FFC"/>
    <w:rsid w:val="001D61D2"/>
    <w:rsid w:val="001D6E0C"/>
    <w:rsid w:val="001E0375"/>
    <w:rsid w:val="001E04EB"/>
    <w:rsid w:val="001E22A4"/>
    <w:rsid w:val="001E2685"/>
    <w:rsid w:val="001E2CF5"/>
    <w:rsid w:val="001E3132"/>
    <w:rsid w:val="001E3EA3"/>
    <w:rsid w:val="001E427B"/>
    <w:rsid w:val="001E4520"/>
    <w:rsid w:val="001E55FB"/>
    <w:rsid w:val="001E5718"/>
    <w:rsid w:val="001E6A5A"/>
    <w:rsid w:val="001E6CA4"/>
    <w:rsid w:val="001E7C68"/>
    <w:rsid w:val="001E7CFE"/>
    <w:rsid w:val="001F23CF"/>
    <w:rsid w:val="001F2C98"/>
    <w:rsid w:val="001F32C9"/>
    <w:rsid w:val="001F44AB"/>
    <w:rsid w:val="001F507A"/>
    <w:rsid w:val="001F60B2"/>
    <w:rsid w:val="001F63BC"/>
    <w:rsid w:val="001F6EA7"/>
    <w:rsid w:val="001F6F42"/>
    <w:rsid w:val="00201E45"/>
    <w:rsid w:val="002032A4"/>
    <w:rsid w:val="002039D0"/>
    <w:rsid w:val="00211590"/>
    <w:rsid w:val="00211FE3"/>
    <w:rsid w:val="00213E42"/>
    <w:rsid w:val="0021631B"/>
    <w:rsid w:val="002163FC"/>
    <w:rsid w:val="00216A81"/>
    <w:rsid w:val="00216CA8"/>
    <w:rsid w:val="00220315"/>
    <w:rsid w:val="0022090F"/>
    <w:rsid w:val="00220AB9"/>
    <w:rsid w:val="002211D4"/>
    <w:rsid w:val="00221766"/>
    <w:rsid w:val="00221EFB"/>
    <w:rsid w:val="00221F61"/>
    <w:rsid w:val="002240B2"/>
    <w:rsid w:val="00224FC3"/>
    <w:rsid w:val="0022545A"/>
    <w:rsid w:val="00227101"/>
    <w:rsid w:val="00230F66"/>
    <w:rsid w:val="002314B1"/>
    <w:rsid w:val="00231A2B"/>
    <w:rsid w:val="002326D1"/>
    <w:rsid w:val="002328F4"/>
    <w:rsid w:val="00233338"/>
    <w:rsid w:val="002340A1"/>
    <w:rsid w:val="0023422D"/>
    <w:rsid w:val="00234296"/>
    <w:rsid w:val="002354C1"/>
    <w:rsid w:val="0023561C"/>
    <w:rsid w:val="00235C5F"/>
    <w:rsid w:val="00237C00"/>
    <w:rsid w:val="002408E4"/>
    <w:rsid w:val="002412DA"/>
    <w:rsid w:val="00243965"/>
    <w:rsid w:val="00243AF0"/>
    <w:rsid w:val="002464A9"/>
    <w:rsid w:val="00250141"/>
    <w:rsid w:val="0025103D"/>
    <w:rsid w:val="002513E1"/>
    <w:rsid w:val="002517FB"/>
    <w:rsid w:val="00252161"/>
    <w:rsid w:val="00253091"/>
    <w:rsid w:val="002542B0"/>
    <w:rsid w:val="00261F8A"/>
    <w:rsid w:val="00262A5D"/>
    <w:rsid w:val="002631D6"/>
    <w:rsid w:val="0026429E"/>
    <w:rsid w:val="0026448B"/>
    <w:rsid w:val="002655E3"/>
    <w:rsid w:val="002668A9"/>
    <w:rsid w:val="00266FEA"/>
    <w:rsid w:val="00270300"/>
    <w:rsid w:val="00270B5D"/>
    <w:rsid w:val="002711A3"/>
    <w:rsid w:val="00271BA4"/>
    <w:rsid w:val="00272068"/>
    <w:rsid w:val="002725BE"/>
    <w:rsid w:val="00272DEC"/>
    <w:rsid w:val="00273120"/>
    <w:rsid w:val="002735E9"/>
    <w:rsid w:val="002749AF"/>
    <w:rsid w:val="00275E54"/>
    <w:rsid w:val="00277038"/>
    <w:rsid w:val="00277395"/>
    <w:rsid w:val="002804F0"/>
    <w:rsid w:val="00280CF7"/>
    <w:rsid w:val="00283111"/>
    <w:rsid w:val="00284465"/>
    <w:rsid w:val="00286739"/>
    <w:rsid w:val="00286E1E"/>
    <w:rsid w:val="0028765C"/>
    <w:rsid w:val="0029296E"/>
    <w:rsid w:val="0029314D"/>
    <w:rsid w:val="00293EEC"/>
    <w:rsid w:val="0029501A"/>
    <w:rsid w:val="00295822"/>
    <w:rsid w:val="00296775"/>
    <w:rsid w:val="002A00F4"/>
    <w:rsid w:val="002A0E49"/>
    <w:rsid w:val="002A1954"/>
    <w:rsid w:val="002A1B4E"/>
    <w:rsid w:val="002A30DE"/>
    <w:rsid w:val="002A3B81"/>
    <w:rsid w:val="002A485C"/>
    <w:rsid w:val="002A59A4"/>
    <w:rsid w:val="002A7102"/>
    <w:rsid w:val="002A767F"/>
    <w:rsid w:val="002B0503"/>
    <w:rsid w:val="002B0EF6"/>
    <w:rsid w:val="002B1925"/>
    <w:rsid w:val="002B2C70"/>
    <w:rsid w:val="002B31D3"/>
    <w:rsid w:val="002B39F3"/>
    <w:rsid w:val="002B63FD"/>
    <w:rsid w:val="002B76FA"/>
    <w:rsid w:val="002C25BD"/>
    <w:rsid w:val="002C332B"/>
    <w:rsid w:val="002C3756"/>
    <w:rsid w:val="002C3ECD"/>
    <w:rsid w:val="002C4EBB"/>
    <w:rsid w:val="002C6FFC"/>
    <w:rsid w:val="002D02BD"/>
    <w:rsid w:val="002D0598"/>
    <w:rsid w:val="002D0618"/>
    <w:rsid w:val="002D190F"/>
    <w:rsid w:val="002D3182"/>
    <w:rsid w:val="002D33EB"/>
    <w:rsid w:val="002D5451"/>
    <w:rsid w:val="002D694E"/>
    <w:rsid w:val="002D734F"/>
    <w:rsid w:val="002E0B3C"/>
    <w:rsid w:val="002E0E6A"/>
    <w:rsid w:val="002E1198"/>
    <w:rsid w:val="002E1243"/>
    <w:rsid w:val="002E1CF6"/>
    <w:rsid w:val="002E1D44"/>
    <w:rsid w:val="002E24F1"/>
    <w:rsid w:val="002E2838"/>
    <w:rsid w:val="002E29E4"/>
    <w:rsid w:val="002E2B41"/>
    <w:rsid w:val="002E4200"/>
    <w:rsid w:val="002E49E8"/>
    <w:rsid w:val="002E4ECD"/>
    <w:rsid w:val="002E5A46"/>
    <w:rsid w:val="002E6BDF"/>
    <w:rsid w:val="002E704F"/>
    <w:rsid w:val="002E72DA"/>
    <w:rsid w:val="002F0798"/>
    <w:rsid w:val="002F16A6"/>
    <w:rsid w:val="002F2502"/>
    <w:rsid w:val="002F29E8"/>
    <w:rsid w:val="002F32F8"/>
    <w:rsid w:val="002F343F"/>
    <w:rsid w:val="002F403F"/>
    <w:rsid w:val="002F5BCA"/>
    <w:rsid w:val="002F616A"/>
    <w:rsid w:val="002F672B"/>
    <w:rsid w:val="002F7731"/>
    <w:rsid w:val="0030150A"/>
    <w:rsid w:val="00301518"/>
    <w:rsid w:val="00304622"/>
    <w:rsid w:val="00304CAE"/>
    <w:rsid w:val="00305489"/>
    <w:rsid w:val="00305D96"/>
    <w:rsid w:val="003064E1"/>
    <w:rsid w:val="00306EEA"/>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30B6C"/>
    <w:rsid w:val="00330C66"/>
    <w:rsid w:val="003312B5"/>
    <w:rsid w:val="00331C45"/>
    <w:rsid w:val="00332159"/>
    <w:rsid w:val="0033358E"/>
    <w:rsid w:val="00334193"/>
    <w:rsid w:val="003343FF"/>
    <w:rsid w:val="003350E2"/>
    <w:rsid w:val="003352EF"/>
    <w:rsid w:val="003368E8"/>
    <w:rsid w:val="00340170"/>
    <w:rsid w:val="00340D7E"/>
    <w:rsid w:val="003420B3"/>
    <w:rsid w:val="00342894"/>
    <w:rsid w:val="003435E5"/>
    <w:rsid w:val="003440D3"/>
    <w:rsid w:val="00345B80"/>
    <w:rsid w:val="00350201"/>
    <w:rsid w:val="0035041F"/>
    <w:rsid w:val="0035341B"/>
    <w:rsid w:val="003537F4"/>
    <w:rsid w:val="003548F4"/>
    <w:rsid w:val="0035628A"/>
    <w:rsid w:val="0035651B"/>
    <w:rsid w:val="00360522"/>
    <w:rsid w:val="00360682"/>
    <w:rsid w:val="00360F67"/>
    <w:rsid w:val="00361D59"/>
    <w:rsid w:val="00361E75"/>
    <w:rsid w:val="003620CB"/>
    <w:rsid w:val="00362F3D"/>
    <w:rsid w:val="003632AA"/>
    <w:rsid w:val="003634BF"/>
    <w:rsid w:val="003637EA"/>
    <w:rsid w:val="00364504"/>
    <w:rsid w:val="00365AEF"/>
    <w:rsid w:val="00365CC3"/>
    <w:rsid w:val="00365E8D"/>
    <w:rsid w:val="003715A8"/>
    <w:rsid w:val="00371AFE"/>
    <w:rsid w:val="00371F99"/>
    <w:rsid w:val="0037210B"/>
    <w:rsid w:val="00372CC0"/>
    <w:rsid w:val="00373267"/>
    <w:rsid w:val="00373DED"/>
    <w:rsid w:val="003744BB"/>
    <w:rsid w:val="003747C9"/>
    <w:rsid w:val="00374C4F"/>
    <w:rsid w:val="00376731"/>
    <w:rsid w:val="003770C0"/>
    <w:rsid w:val="0038133B"/>
    <w:rsid w:val="00381B53"/>
    <w:rsid w:val="00382214"/>
    <w:rsid w:val="00382780"/>
    <w:rsid w:val="00383230"/>
    <w:rsid w:val="00383875"/>
    <w:rsid w:val="0038411B"/>
    <w:rsid w:val="003855C8"/>
    <w:rsid w:val="00386F27"/>
    <w:rsid w:val="00387B7E"/>
    <w:rsid w:val="00387DC4"/>
    <w:rsid w:val="00390F1D"/>
    <w:rsid w:val="00390F71"/>
    <w:rsid w:val="00391C90"/>
    <w:rsid w:val="00392041"/>
    <w:rsid w:val="00392E58"/>
    <w:rsid w:val="003954FF"/>
    <w:rsid w:val="003961DB"/>
    <w:rsid w:val="00396DEB"/>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12C"/>
    <w:rsid w:val="003A7276"/>
    <w:rsid w:val="003A7598"/>
    <w:rsid w:val="003B2195"/>
    <w:rsid w:val="003B2C48"/>
    <w:rsid w:val="003B4B4F"/>
    <w:rsid w:val="003B6D53"/>
    <w:rsid w:val="003B7B34"/>
    <w:rsid w:val="003C205B"/>
    <w:rsid w:val="003C3870"/>
    <w:rsid w:val="003C46E2"/>
    <w:rsid w:val="003C5650"/>
    <w:rsid w:val="003C6DBD"/>
    <w:rsid w:val="003C7BCB"/>
    <w:rsid w:val="003C7E19"/>
    <w:rsid w:val="003D15D0"/>
    <w:rsid w:val="003D17E6"/>
    <w:rsid w:val="003D2447"/>
    <w:rsid w:val="003D382E"/>
    <w:rsid w:val="003D420C"/>
    <w:rsid w:val="003D4929"/>
    <w:rsid w:val="003D4C2E"/>
    <w:rsid w:val="003D4C91"/>
    <w:rsid w:val="003D7ECF"/>
    <w:rsid w:val="003E198A"/>
    <w:rsid w:val="003E2A77"/>
    <w:rsid w:val="003E4418"/>
    <w:rsid w:val="003E4F22"/>
    <w:rsid w:val="003E5FFA"/>
    <w:rsid w:val="003E6A77"/>
    <w:rsid w:val="003E6B53"/>
    <w:rsid w:val="003E6F12"/>
    <w:rsid w:val="003E7ACB"/>
    <w:rsid w:val="003E7E12"/>
    <w:rsid w:val="003F021F"/>
    <w:rsid w:val="003F17BC"/>
    <w:rsid w:val="003F21C2"/>
    <w:rsid w:val="003F25E8"/>
    <w:rsid w:val="003F3090"/>
    <w:rsid w:val="003F376A"/>
    <w:rsid w:val="003F3BFC"/>
    <w:rsid w:val="003F4160"/>
    <w:rsid w:val="003F453C"/>
    <w:rsid w:val="003F48CA"/>
    <w:rsid w:val="003F50A3"/>
    <w:rsid w:val="003F5696"/>
    <w:rsid w:val="003F58C5"/>
    <w:rsid w:val="003F5920"/>
    <w:rsid w:val="003F6EED"/>
    <w:rsid w:val="003F7A65"/>
    <w:rsid w:val="003F7C18"/>
    <w:rsid w:val="00400FBA"/>
    <w:rsid w:val="00400FBB"/>
    <w:rsid w:val="00401A90"/>
    <w:rsid w:val="00402184"/>
    <w:rsid w:val="00403FFA"/>
    <w:rsid w:val="00405462"/>
    <w:rsid w:val="0040721C"/>
    <w:rsid w:val="00407B65"/>
    <w:rsid w:val="00407C6F"/>
    <w:rsid w:val="00411785"/>
    <w:rsid w:val="004121B7"/>
    <w:rsid w:val="00413861"/>
    <w:rsid w:val="00413B1A"/>
    <w:rsid w:val="0041408B"/>
    <w:rsid w:val="00414CA4"/>
    <w:rsid w:val="00414CE6"/>
    <w:rsid w:val="00414E0E"/>
    <w:rsid w:val="0041536D"/>
    <w:rsid w:val="00415EDD"/>
    <w:rsid w:val="00417112"/>
    <w:rsid w:val="00417A1B"/>
    <w:rsid w:val="00417C64"/>
    <w:rsid w:val="004217A5"/>
    <w:rsid w:val="00422230"/>
    <w:rsid w:val="00424A12"/>
    <w:rsid w:val="00424AD5"/>
    <w:rsid w:val="00425332"/>
    <w:rsid w:val="0042533C"/>
    <w:rsid w:val="004257A9"/>
    <w:rsid w:val="00425919"/>
    <w:rsid w:val="00426A0F"/>
    <w:rsid w:val="00427E93"/>
    <w:rsid w:val="0043131C"/>
    <w:rsid w:val="004323A5"/>
    <w:rsid w:val="004352B5"/>
    <w:rsid w:val="00435628"/>
    <w:rsid w:val="00435FE7"/>
    <w:rsid w:val="00436568"/>
    <w:rsid w:val="00437428"/>
    <w:rsid w:val="004420DF"/>
    <w:rsid w:val="00442327"/>
    <w:rsid w:val="00442682"/>
    <w:rsid w:val="00443DAF"/>
    <w:rsid w:val="00444A2B"/>
    <w:rsid w:val="004460FA"/>
    <w:rsid w:val="00446C80"/>
    <w:rsid w:val="004500F2"/>
    <w:rsid w:val="0045094E"/>
    <w:rsid w:val="00450A76"/>
    <w:rsid w:val="00451266"/>
    <w:rsid w:val="00452D98"/>
    <w:rsid w:val="00453EC5"/>
    <w:rsid w:val="004544AC"/>
    <w:rsid w:val="00455970"/>
    <w:rsid w:val="00456F53"/>
    <w:rsid w:val="0045713C"/>
    <w:rsid w:val="00457CEE"/>
    <w:rsid w:val="00460A45"/>
    <w:rsid w:val="00460F87"/>
    <w:rsid w:val="0046174E"/>
    <w:rsid w:val="0046258A"/>
    <w:rsid w:val="00462EC2"/>
    <w:rsid w:val="004648C3"/>
    <w:rsid w:val="0046686B"/>
    <w:rsid w:val="00466EEA"/>
    <w:rsid w:val="00467965"/>
    <w:rsid w:val="00470221"/>
    <w:rsid w:val="004702EC"/>
    <w:rsid w:val="00471D8E"/>
    <w:rsid w:val="004755FC"/>
    <w:rsid w:val="004756F7"/>
    <w:rsid w:val="00477090"/>
    <w:rsid w:val="00480797"/>
    <w:rsid w:val="00482838"/>
    <w:rsid w:val="004843C5"/>
    <w:rsid w:val="00484846"/>
    <w:rsid w:val="004850ED"/>
    <w:rsid w:val="00485686"/>
    <w:rsid w:val="00485985"/>
    <w:rsid w:val="004870CA"/>
    <w:rsid w:val="00487E98"/>
    <w:rsid w:val="004918ED"/>
    <w:rsid w:val="004924AB"/>
    <w:rsid w:val="0049252F"/>
    <w:rsid w:val="00492642"/>
    <w:rsid w:val="004930DB"/>
    <w:rsid w:val="0049362D"/>
    <w:rsid w:val="00493BE9"/>
    <w:rsid w:val="00495AC8"/>
    <w:rsid w:val="004960DA"/>
    <w:rsid w:val="00497B62"/>
    <w:rsid w:val="00497E2D"/>
    <w:rsid w:val="004A1F6A"/>
    <w:rsid w:val="004A56DD"/>
    <w:rsid w:val="004A66A3"/>
    <w:rsid w:val="004A68A9"/>
    <w:rsid w:val="004A6C22"/>
    <w:rsid w:val="004A7A46"/>
    <w:rsid w:val="004B1DCE"/>
    <w:rsid w:val="004B34F1"/>
    <w:rsid w:val="004B416A"/>
    <w:rsid w:val="004B5B19"/>
    <w:rsid w:val="004B7067"/>
    <w:rsid w:val="004B77B1"/>
    <w:rsid w:val="004B7E05"/>
    <w:rsid w:val="004C141E"/>
    <w:rsid w:val="004C1460"/>
    <w:rsid w:val="004C1ECA"/>
    <w:rsid w:val="004C334F"/>
    <w:rsid w:val="004C427B"/>
    <w:rsid w:val="004C4AD8"/>
    <w:rsid w:val="004C543D"/>
    <w:rsid w:val="004C65A0"/>
    <w:rsid w:val="004C6A84"/>
    <w:rsid w:val="004C7119"/>
    <w:rsid w:val="004C7F2E"/>
    <w:rsid w:val="004D12DC"/>
    <w:rsid w:val="004D7208"/>
    <w:rsid w:val="004D73CB"/>
    <w:rsid w:val="004D7ADC"/>
    <w:rsid w:val="004E071D"/>
    <w:rsid w:val="004E1EAC"/>
    <w:rsid w:val="004E224C"/>
    <w:rsid w:val="004E2CF0"/>
    <w:rsid w:val="004E2EAC"/>
    <w:rsid w:val="004E3F2E"/>
    <w:rsid w:val="004E4771"/>
    <w:rsid w:val="004E5A16"/>
    <w:rsid w:val="004E657B"/>
    <w:rsid w:val="004F0F8B"/>
    <w:rsid w:val="004F1651"/>
    <w:rsid w:val="004F1D85"/>
    <w:rsid w:val="004F2168"/>
    <w:rsid w:val="004F2FBA"/>
    <w:rsid w:val="004F2FDA"/>
    <w:rsid w:val="004F36F0"/>
    <w:rsid w:val="004F3C9D"/>
    <w:rsid w:val="004F41D2"/>
    <w:rsid w:val="004F5158"/>
    <w:rsid w:val="004F5B1B"/>
    <w:rsid w:val="004F6632"/>
    <w:rsid w:val="004F6DE8"/>
    <w:rsid w:val="004F7F27"/>
    <w:rsid w:val="00501AEA"/>
    <w:rsid w:val="00501D0C"/>
    <w:rsid w:val="00502716"/>
    <w:rsid w:val="00502D37"/>
    <w:rsid w:val="005031AC"/>
    <w:rsid w:val="005031D1"/>
    <w:rsid w:val="0050395B"/>
    <w:rsid w:val="0050403C"/>
    <w:rsid w:val="00504316"/>
    <w:rsid w:val="005049F1"/>
    <w:rsid w:val="00505017"/>
    <w:rsid w:val="005066AF"/>
    <w:rsid w:val="00506B2A"/>
    <w:rsid w:val="00506C9E"/>
    <w:rsid w:val="005075B6"/>
    <w:rsid w:val="00510A0C"/>
    <w:rsid w:val="00510D83"/>
    <w:rsid w:val="00511EED"/>
    <w:rsid w:val="005138AB"/>
    <w:rsid w:val="005144DD"/>
    <w:rsid w:val="00514728"/>
    <w:rsid w:val="00515DD8"/>
    <w:rsid w:val="00516197"/>
    <w:rsid w:val="00517E3C"/>
    <w:rsid w:val="005214A9"/>
    <w:rsid w:val="005217A4"/>
    <w:rsid w:val="00522735"/>
    <w:rsid w:val="00523FF7"/>
    <w:rsid w:val="00531C56"/>
    <w:rsid w:val="00532070"/>
    <w:rsid w:val="00532373"/>
    <w:rsid w:val="005326F9"/>
    <w:rsid w:val="00532F6F"/>
    <w:rsid w:val="00533C44"/>
    <w:rsid w:val="00534DE6"/>
    <w:rsid w:val="00534F90"/>
    <w:rsid w:val="005358BC"/>
    <w:rsid w:val="0053594B"/>
    <w:rsid w:val="00536FD4"/>
    <w:rsid w:val="0053719B"/>
    <w:rsid w:val="00537318"/>
    <w:rsid w:val="005375B2"/>
    <w:rsid w:val="00537622"/>
    <w:rsid w:val="005376C6"/>
    <w:rsid w:val="00537E69"/>
    <w:rsid w:val="005400FF"/>
    <w:rsid w:val="005405D4"/>
    <w:rsid w:val="005408CE"/>
    <w:rsid w:val="00540B39"/>
    <w:rsid w:val="005421AD"/>
    <w:rsid w:val="00542D18"/>
    <w:rsid w:val="005440D3"/>
    <w:rsid w:val="00544468"/>
    <w:rsid w:val="00546248"/>
    <w:rsid w:val="00546BB9"/>
    <w:rsid w:val="00546C7D"/>
    <w:rsid w:val="00546D0A"/>
    <w:rsid w:val="005477F0"/>
    <w:rsid w:val="005510D6"/>
    <w:rsid w:val="005514D3"/>
    <w:rsid w:val="00553438"/>
    <w:rsid w:val="0055472E"/>
    <w:rsid w:val="00554A6D"/>
    <w:rsid w:val="00555696"/>
    <w:rsid w:val="00557B2C"/>
    <w:rsid w:val="00557E89"/>
    <w:rsid w:val="005614D2"/>
    <w:rsid w:val="005619CD"/>
    <w:rsid w:val="00562039"/>
    <w:rsid w:val="00562D6B"/>
    <w:rsid w:val="005643B5"/>
    <w:rsid w:val="00564639"/>
    <w:rsid w:val="005647B1"/>
    <w:rsid w:val="00566724"/>
    <w:rsid w:val="00567F84"/>
    <w:rsid w:val="00570186"/>
    <w:rsid w:val="005704E2"/>
    <w:rsid w:val="00570563"/>
    <w:rsid w:val="00571877"/>
    <w:rsid w:val="00573061"/>
    <w:rsid w:val="00573336"/>
    <w:rsid w:val="00575D7D"/>
    <w:rsid w:val="00575E87"/>
    <w:rsid w:val="005774F0"/>
    <w:rsid w:val="005800F2"/>
    <w:rsid w:val="005808F6"/>
    <w:rsid w:val="0058111C"/>
    <w:rsid w:val="00581A36"/>
    <w:rsid w:val="0058269F"/>
    <w:rsid w:val="005827FD"/>
    <w:rsid w:val="00583737"/>
    <w:rsid w:val="005841B3"/>
    <w:rsid w:val="005862A8"/>
    <w:rsid w:val="00586613"/>
    <w:rsid w:val="0058681B"/>
    <w:rsid w:val="005904FA"/>
    <w:rsid w:val="005907F7"/>
    <w:rsid w:val="00591DE3"/>
    <w:rsid w:val="00591E72"/>
    <w:rsid w:val="005932B8"/>
    <w:rsid w:val="00593A65"/>
    <w:rsid w:val="00593B2C"/>
    <w:rsid w:val="00594DDC"/>
    <w:rsid w:val="00595AAC"/>
    <w:rsid w:val="00596708"/>
    <w:rsid w:val="00596CFA"/>
    <w:rsid w:val="005A01B6"/>
    <w:rsid w:val="005A1535"/>
    <w:rsid w:val="005A2657"/>
    <w:rsid w:val="005A3BF6"/>
    <w:rsid w:val="005A5384"/>
    <w:rsid w:val="005A56AA"/>
    <w:rsid w:val="005B0021"/>
    <w:rsid w:val="005B063F"/>
    <w:rsid w:val="005B213E"/>
    <w:rsid w:val="005B3910"/>
    <w:rsid w:val="005B50CC"/>
    <w:rsid w:val="005B627C"/>
    <w:rsid w:val="005C0369"/>
    <w:rsid w:val="005C0CDD"/>
    <w:rsid w:val="005C1A58"/>
    <w:rsid w:val="005C2275"/>
    <w:rsid w:val="005C24BE"/>
    <w:rsid w:val="005C4D85"/>
    <w:rsid w:val="005C510E"/>
    <w:rsid w:val="005C5157"/>
    <w:rsid w:val="005C52A8"/>
    <w:rsid w:val="005C5594"/>
    <w:rsid w:val="005C5756"/>
    <w:rsid w:val="005C5EE5"/>
    <w:rsid w:val="005C722A"/>
    <w:rsid w:val="005D0443"/>
    <w:rsid w:val="005D06A3"/>
    <w:rsid w:val="005D083B"/>
    <w:rsid w:val="005D0B50"/>
    <w:rsid w:val="005D10F6"/>
    <w:rsid w:val="005D1100"/>
    <w:rsid w:val="005D1F1E"/>
    <w:rsid w:val="005D43EF"/>
    <w:rsid w:val="005D5010"/>
    <w:rsid w:val="005D69EC"/>
    <w:rsid w:val="005D6CCB"/>
    <w:rsid w:val="005D70A4"/>
    <w:rsid w:val="005D712F"/>
    <w:rsid w:val="005D77EF"/>
    <w:rsid w:val="005D7B5C"/>
    <w:rsid w:val="005D7F84"/>
    <w:rsid w:val="005E114E"/>
    <w:rsid w:val="005E1630"/>
    <w:rsid w:val="005E1D36"/>
    <w:rsid w:val="005E2268"/>
    <w:rsid w:val="005E28CC"/>
    <w:rsid w:val="005E2F2A"/>
    <w:rsid w:val="005E3F68"/>
    <w:rsid w:val="005E5359"/>
    <w:rsid w:val="005E711E"/>
    <w:rsid w:val="005F1F7E"/>
    <w:rsid w:val="005F1F86"/>
    <w:rsid w:val="005F1FE0"/>
    <w:rsid w:val="005F412F"/>
    <w:rsid w:val="005F4C72"/>
    <w:rsid w:val="005F72B1"/>
    <w:rsid w:val="00602008"/>
    <w:rsid w:val="0060210E"/>
    <w:rsid w:val="00602EC1"/>
    <w:rsid w:val="00603151"/>
    <w:rsid w:val="006031A0"/>
    <w:rsid w:val="00603462"/>
    <w:rsid w:val="00603E4D"/>
    <w:rsid w:val="00605270"/>
    <w:rsid w:val="00605353"/>
    <w:rsid w:val="0060610F"/>
    <w:rsid w:val="006067FB"/>
    <w:rsid w:val="00610314"/>
    <w:rsid w:val="00611530"/>
    <w:rsid w:val="006118E6"/>
    <w:rsid w:val="00612469"/>
    <w:rsid w:val="00613430"/>
    <w:rsid w:val="00614541"/>
    <w:rsid w:val="00615A14"/>
    <w:rsid w:val="006170F9"/>
    <w:rsid w:val="00620E4A"/>
    <w:rsid w:val="006216D0"/>
    <w:rsid w:val="0062215E"/>
    <w:rsid w:val="00622290"/>
    <w:rsid w:val="006227F2"/>
    <w:rsid w:val="006238B8"/>
    <w:rsid w:val="00623DC7"/>
    <w:rsid w:val="006245B0"/>
    <w:rsid w:val="0062508C"/>
    <w:rsid w:val="00625393"/>
    <w:rsid w:val="00626212"/>
    <w:rsid w:val="006269C8"/>
    <w:rsid w:val="00627E73"/>
    <w:rsid w:val="006300BE"/>
    <w:rsid w:val="006306D3"/>
    <w:rsid w:val="0063177E"/>
    <w:rsid w:val="006322D0"/>
    <w:rsid w:val="006331BD"/>
    <w:rsid w:val="0063461A"/>
    <w:rsid w:val="0063495A"/>
    <w:rsid w:val="00634D07"/>
    <w:rsid w:val="00635785"/>
    <w:rsid w:val="00635E62"/>
    <w:rsid w:val="00636BE2"/>
    <w:rsid w:val="00637C94"/>
    <w:rsid w:val="00637FF7"/>
    <w:rsid w:val="00641F3A"/>
    <w:rsid w:val="00643511"/>
    <w:rsid w:val="00643628"/>
    <w:rsid w:val="00644FF6"/>
    <w:rsid w:val="00645532"/>
    <w:rsid w:val="00645F46"/>
    <w:rsid w:val="00646969"/>
    <w:rsid w:val="00646E73"/>
    <w:rsid w:val="00647E27"/>
    <w:rsid w:val="00650762"/>
    <w:rsid w:val="006507D9"/>
    <w:rsid w:val="00650ECC"/>
    <w:rsid w:val="00651393"/>
    <w:rsid w:val="006531E0"/>
    <w:rsid w:val="00653557"/>
    <w:rsid w:val="0065462C"/>
    <w:rsid w:val="00654B02"/>
    <w:rsid w:val="00656AFF"/>
    <w:rsid w:val="006570BD"/>
    <w:rsid w:val="00660305"/>
    <w:rsid w:val="00660917"/>
    <w:rsid w:val="00661661"/>
    <w:rsid w:val="00661B0F"/>
    <w:rsid w:val="00662754"/>
    <w:rsid w:val="00662C0C"/>
    <w:rsid w:val="00663A5A"/>
    <w:rsid w:val="00663D54"/>
    <w:rsid w:val="00665199"/>
    <w:rsid w:val="006656D4"/>
    <w:rsid w:val="00665DD9"/>
    <w:rsid w:val="00666000"/>
    <w:rsid w:val="006662BB"/>
    <w:rsid w:val="006700D0"/>
    <w:rsid w:val="006716B4"/>
    <w:rsid w:val="00672938"/>
    <w:rsid w:val="00672E78"/>
    <w:rsid w:val="0067393B"/>
    <w:rsid w:val="00673C99"/>
    <w:rsid w:val="00673E07"/>
    <w:rsid w:val="0067406C"/>
    <w:rsid w:val="006746BF"/>
    <w:rsid w:val="00675AC5"/>
    <w:rsid w:val="00675E8D"/>
    <w:rsid w:val="00676A39"/>
    <w:rsid w:val="00676E4F"/>
    <w:rsid w:val="00676E7E"/>
    <w:rsid w:val="00676F64"/>
    <w:rsid w:val="006808C4"/>
    <w:rsid w:val="00684311"/>
    <w:rsid w:val="00684BAF"/>
    <w:rsid w:val="00685244"/>
    <w:rsid w:val="0068776C"/>
    <w:rsid w:val="00687BAF"/>
    <w:rsid w:val="00690E42"/>
    <w:rsid w:val="00690E69"/>
    <w:rsid w:val="00691E63"/>
    <w:rsid w:val="00692264"/>
    <w:rsid w:val="00693F07"/>
    <w:rsid w:val="006977A7"/>
    <w:rsid w:val="006A0659"/>
    <w:rsid w:val="006A1A69"/>
    <w:rsid w:val="006A1D23"/>
    <w:rsid w:val="006A21F9"/>
    <w:rsid w:val="006A29F7"/>
    <w:rsid w:val="006A2FCE"/>
    <w:rsid w:val="006A356D"/>
    <w:rsid w:val="006A37B8"/>
    <w:rsid w:val="006A387F"/>
    <w:rsid w:val="006A55E6"/>
    <w:rsid w:val="006A6C6D"/>
    <w:rsid w:val="006B1877"/>
    <w:rsid w:val="006B2467"/>
    <w:rsid w:val="006B2850"/>
    <w:rsid w:val="006B37F8"/>
    <w:rsid w:val="006B6500"/>
    <w:rsid w:val="006B7182"/>
    <w:rsid w:val="006B7391"/>
    <w:rsid w:val="006B7FA7"/>
    <w:rsid w:val="006C0A99"/>
    <w:rsid w:val="006C0B57"/>
    <w:rsid w:val="006C0BE3"/>
    <w:rsid w:val="006C1481"/>
    <w:rsid w:val="006C2CFE"/>
    <w:rsid w:val="006C2F71"/>
    <w:rsid w:val="006C314A"/>
    <w:rsid w:val="006C471F"/>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523F"/>
    <w:rsid w:val="006E5B2F"/>
    <w:rsid w:val="006E6852"/>
    <w:rsid w:val="006F12D6"/>
    <w:rsid w:val="006F2C61"/>
    <w:rsid w:val="006F3969"/>
    <w:rsid w:val="006F4623"/>
    <w:rsid w:val="006F5DBD"/>
    <w:rsid w:val="006F616A"/>
    <w:rsid w:val="006F63BD"/>
    <w:rsid w:val="006F6595"/>
    <w:rsid w:val="006F7A95"/>
    <w:rsid w:val="006F7CDA"/>
    <w:rsid w:val="007015C5"/>
    <w:rsid w:val="00701DFC"/>
    <w:rsid w:val="00703B7C"/>
    <w:rsid w:val="00704053"/>
    <w:rsid w:val="00704AD5"/>
    <w:rsid w:val="00704F7B"/>
    <w:rsid w:val="007050F2"/>
    <w:rsid w:val="00705366"/>
    <w:rsid w:val="007075E3"/>
    <w:rsid w:val="00711379"/>
    <w:rsid w:val="00713174"/>
    <w:rsid w:val="007154DE"/>
    <w:rsid w:val="00715D1A"/>
    <w:rsid w:val="0071655E"/>
    <w:rsid w:val="00717BA1"/>
    <w:rsid w:val="00717C6F"/>
    <w:rsid w:val="00717EFF"/>
    <w:rsid w:val="007205F0"/>
    <w:rsid w:val="00721045"/>
    <w:rsid w:val="00722A5A"/>
    <w:rsid w:val="00723A77"/>
    <w:rsid w:val="00723FAC"/>
    <w:rsid w:val="00724A5F"/>
    <w:rsid w:val="00725A76"/>
    <w:rsid w:val="00725D4E"/>
    <w:rsid w:val="00725D56"/>
    <w:rsid w:val="00726A48"/>
    <w:rsid w:val="00726CB8"/>
    <w:rsid w:val="007305D5"/>
    <w:rsid w:val="007323FB"/>
    <w:rsid w:val="00732D19"/>
    <w:rsid w:val="007335B6"/>
    <w:rsid w:val="00734B64"/>
    <w:rsid w:val="00736246"/>
    <w:rsid w:val="00741085"/>
    <w:rsid w:val="007426B9"/>
    <w:rsid w:val="00743937"/>
    <w:rsid w:val="00744148"/>
    <w:rsid w:val="007442CF"/>
    <w:rsid w:val="007444BC"/>
    <w:rsid w:val="0074498E"/>
    <w:rsid w:val="00744B68"/>
    <w:rsid w:val="00744D6E"/>
    <w:rsid w:val="007458E2"/>
    <w:rsid w:val="007477EB"/>
    <w:rsid w:val="00750508"/>
    <w:rsid w:val="00750B5B"/>
    <w:rsid w:val="007515DD"/>
    <w:rsid w:val="007518C9"/>
    <w:rsid w:val="007521D6"/>
    <w:rsid w:val="00752373"/>
    <w:rsid w:val="00752B66"/>
    <w:rsid w:val="0075418E"/>
    <w:rsid w:val="00754C1A"/>
    <w:rsid w:val="007550EC"/>
    <w:rsid w:val="007554AE"/>
    <w:rsid w:val="0075556D"/>
    <w:rsid w:val="0075558B"/>
    <w:rsid w:val="00755752"/>
    <w:rsid w:val="00756866"/>
    <w:rsid w:val="00757686"/>
    <w:rsid w:val="00757821"/>
    <w:rsid w:val="00757F28"/>
    <w:rsid w:val="0076071D"/>
    <w:rsid w:val="007620DD"/>
    <w:rsid w:val="0076237B"/>
    <w:rsid w:val="0076248F"/>
    <w:rsid w:val="007624DC"/>
    <w:rsid w:val="007625B9"/>
    <w:rsid w:val="00763F63"/>
    <w:rsid w:val="00764298"/>
    <w:rsid w:val="00764771"/>
    <w:rsid w:val="00767FF3"/>
    <w:rsid w:val="00770782"/>
    <w:rsid w:val="007714D4"/>
    <w:rsid w:val="007730EE"/>
    <w:rsid w:val="0077334A"/>
    <w:rsid w:val="00773375"/>
    <w:rsid w:val="0077543A"/>
    <w:rsid w:val="00775868"/>
    <w:rsid w:val="00775B71"/>
    <w:rsid w:val="00780AD5"/>
    <w:rsid w:val="00781D58"/>
    <w:rsid w:val="00782458"/>
    <w:rsid w:val="00784B4B"/>
    <w:rsid w:val="00784BA8"/>
    <w:rsid w:val="007852A3"/>
    <w:rsid w:val="00785557"/>
    <w:rsid w:val="0078691B"/>
    <w:rsid w:val="007872D8"/>
    <w:rsid w:val="0079031F"/>
    <w:rsid w:val="00790EFE"/>
    <w:rsid w:val="0079175C"/>
    <w:rsid w:val="0079224C"/>
    <w:rsid w:val="00794404"/>
    <w:rsid w:val="00795640"/>
    <w:rsid w:val="00795B5E"/>
    <w:rsid w:val="00795FB3"/>
    <w:rsid w:val="007965ED"/>
    <w:rsid w:val="00796CFB"/>
    <w:rsid w:val="00797045"/>
    <w:rsid w:val="00797FC6"/>
    <w:rsid w:val="007A0E27"/>
    <w:rsid w:val="007A0F4B"/>
    <w:rsid w:val="007A1C80"/>
    <w:rsid w:val="007A239E"/>
    <w:rsid w:val="007A404C"/>
    <w:rsid w:val="007A4FC0"/>
    <w:rsid w:val="007A66D5"/>
    <w:rsid w:val="007A67B9"/>
    <w:rsid w:val="007A7C73"/>
    <w:rsid w:val="007B01E2"/>
    <w:rsid w:val="007B0A7C"/>
    <w:rsid w:val="007B157E"/>
    <w:rsid w:val="007B2579"/>
    <w:rsid w:val="007B25AE"/>
    <w:rsid w:val="007B28EE"/>
    <w:rsid w:val="007B312F"/>
    <w:rsid w:val="007B5D58"/>
    <w:rsid w:val="007C0203"/>
    <w:rsid w:val="007C3798"/>
    <w:rsid w:val="007C42D8"/>
    <w:rsid w:val="007C65C4"/>
    <w:rsid w:val="007C7895"/>
    <w:rsid w:val="007D0212"/>
    <w:rsid w:val="007D0240"/>
    <w:rsid w:val="007D02D4"/>
    <w:rsid w:val="007D0F83"/>
    <w:rsid w:val="007D2152"/>
    <w:rsid w:val="007D33C7"/>
    <w:rsid w:val="007D3D19"/>
    <w:rsid w:val="007D3F26"/>
    <w:rsid w:val="007D4485"/>
    <w:rsid w:val="007D45D8"/>
    <w:rsid w:val="007D4C59"/>
    <w:rsid w:val="007D5081"/>
    <w:rsid w:val="007D7D35"/>
    <w:rsid w:val="007E0153"/>
    <w:rsid w:val="007E01B8"/>
    <w:rsid w:val="007E0B2F"/>
    <w:rsid w:val="007E29F9"/>
    <w:rsid w:val="007E4311"/>
    <w:rsid w:val="007E46DF"/>
    <w:rsid w:val="007E49BE"/>
    <w:rsid w:val="007E5254"/>
    <w:rsid w:val="007E78B4"/>
    <w:rsid w:val="007F1A23"/>
    <w:rsid w:val="007F1C47"/>
    <w:rsid w:val="007F1E10"/>
    <w:rsid w:val="007F2007"/>
    <w:rsid w:val="007F26F2"/>
    <w:rsid w:val="007F4B1D"/>
    <w:rsid w:val="007F50FE"/>
    <w:rsid w:val="007F79AB"/>
    <w:rsid w:val="0080054C"/>
    <w:rsid w:val="008009EE"/>
    <w:rsid w:val="00801555"/>
    <w:rsid w:val="0080229B"/>
    <w:rsid w:val="0080240C"/>
    <w:rsid w:val="008033C8"/>
    <w:rsid w:val="00804F48"/>
    <w:rsid w:val="008069A2"/>
    <w:rsid w:val="00806EF9"/>
    <w:rsid w:val="00807437"/>
    <w:rsid w:val="008074A8"/>
    <w:rsid w:val="0080775D"/>
    <w:rsid w:val="0081069C"/>
    <w:rsid w:val="008106F4"/>
    <w:rsid w:val="00810A7E"/>
    <w:rsid w:val="00811346"/>
    <w:rsid w:val="00811B58"/>
    <w:rsid w:val="00811E3E"/>
    <w:rsid w:val="00813A4A"/>
    <w:rsid w:val="00813F0F"/>
    <w:rsid w:val="008143F0"/>
    <w:rsid w:val="00814455"/>
    <w:rsid w:val="00815C4E"/>
    <w:rsid w:val="00820543"/>
    <w:rsid w:val="00820662"/>
    <w:rsid w:val="00820D8F"/>
    <w:rsid w:val="008245A2"/>
    <w:rsid w:val="00824D47"/>
    <w:rsid w:val="0082635F"/>
    <w:rsid w:val="0082755E"/>
    <w:rsid w:val="00830221"/>
    <w:rsid w:val="00832A7B"/>
    <w:rsid w:val="00836CD2"/>
    <w:rsid w:val="008375C1"/>
    <w:rsid w:val="00840EF5"/>
    <w:rsid w:val="0084198E"/>
    <w:rsid w:val="00843A2D"/>
    <w:rsid w:val="00844F19"/>
    <w:rsid w:val="008455B3"/>
    <w:rsid w:val="008459D1"/>
    <w:rsid w:val="00846464"/>
    <w:rsid w:val="008468FF"/>
    <w:rsid w:val="00847695"/>
    <w:rsid w:val="00847C9F"/>
    <w:rsid w:val="008504A0"/>
    <w:rsid w:val="00851077"/>
    <w:rsid w:val="00851DC9"/>
    <w:rsid w:val="008522B3"/>
    <w:rsid w:val="008523C5"/>
    <w:rsid w:val="008528B0"/>
    <w:rsid w:val="008546B8"/>
    <w:rsid w:val="00854767"/>
    <w:rsid w:val="00855657"/>
    <w:rsid w:val="0086002C"/>
    <w:rsid w:val="00860279"/>
    <w:rsid w:val="00862C80"/>
    <w:rsid w:val="008646D4"/>
    <w:rsid w:val="00865461"/>
    <w:rsid w:val="00865C1F"/>
    <w:rsid w:val="008703F4"/>
    <w:rsid w:val="00871B01"/>
    <w:rsid w:val="00871FFC"/>
    <w:rsid w:val="008721A4"/>
    <w:rsid w:val="0087306A"/>
    <w:rsid w:val="008738F1"/>
    <w:rsid w:val="00874247"/>
    <w:rsid w:val="008757C8"/>
    <w:rsid w:val="00875FF2"/>
    <w:rsid w:val="008775DD"/>
    <w:rsid w:val="00880445"/>
    <w:rsid w:val="0088068D"/>
    <w:rsid w:val="00880B28"/>
    <w:rsid w:val="0088239E"/>
    <w:rsid w:val="008829FC"/>
    <w:rsid w:val="00884CC7"/>
    <w:rsid w:val="008856C5"/>
    <w:rsid w:val="00885B8D"/>
    <w:rsid w:val="008871E6"/>
    <w:rsid w:val="00887BF4"/>
    <w:rsid w:val="008918CF"/>
    <w:rsid w:val="00891F95"/>
    <w:rsid w:val="00893B23"/>
    <w:rsid w:val="00897606"/>
    <w:rsid w:val="008A147B"/>
    <w:rsid w:val="008A41B6"/>
    <w:rsid w:val="008A41E8"/>
    <w:rsid w:val="008A5E25"/>
    <w:rsid w:val="008A64A8"/>
    <w:rsid w:val="008A6BEB"/>
    <w:rsid w:val="008A6DEF"/>
    <w:rsid w:val="008A7050"/>
    <w:rsid w:val="008A708E"/>
    <w:rsid w:val="008B01B5"/>
    <w:rsid w:val="008B0976"/>
    <w:rsid w:val="008B2528"/>
    <w:rsid w:val="008B3204"/>
    <w:rsid w:val="008B4938"/>
    <w:rsid w:val="008B6445"/>
    <w:rsid w:val="008B64E8"/>
    <w:rsid w:val="008B6B6F"/>
    <w:rsid w:val="008B7352"/>
    <w:rsid w:val="008C0107"/>
    <w:rsid w:val="008C1392"/>
    <w:rsid w:val="008C1E6F"/>
    <w:rsid w:val="008C2C92"/>
    <w:rsid w:val="008C304F"/>
    <w:rsid w:val="008C3AD5"/>
    <w:rsid w:val="008C4226"/>
    <w:rsid w:val="008C4330"/>
    <w:rsid w:val="008C4CA1"/>
    <w:rsid w:val="008C4D32"/>
    <w:rsid w:val="008C4FA9"/>
    <w:rsid w:val="008C7DAB"/>
    <w:rsid w:val="008D17E3"/>
    <w:rsid w:val="008D1D33"/>
    <w:rsid w:val="008D391B"/>
    <w:rsid w:val="008D4009"/>
    <w:rsid w:val="008D4183"/>
    <w:rsid w:val="008D4DCD"/>
    <w:rsid w:val="008D6DE2"/>
    <w:rsid w:val="008D7249"/>
    <w:rsid w:val="008E339C"/>
    <w:rsid w:val="008E4823"/>
    <w:rsid w:val="008E5846"/>
    <w:rsid w:val="008E6170"/>
    <w:rsid w:val="008E6964"/>
    <w:rsid w:val="008E7F24"/>
    <w:rsid w:val="008F0008"/>
    <w:rsid w:val="008F0B63"/>
    <w:rsid w:val="008F0E80"/>
    <w:rsid w:val="008F0F7A"/>
    <w:rsid w:val="008F1EF4"/>
    <w:rsid w:val="008F1EFD"/>
    <w:rsid w:val="008F232D"/>
    <w:rsid w:val="008F2844"/>
    <w:rsid w:val="008F692F"/>
    <w:rsid w:val="00900712"/>
    <w:rsid w:val="00900A21"/>
    <w:rsid w:val="00901A6D"/>
    <w:rsid w:val="00902182"/>
    <w:rsid w:val="00902F6E"/>
    <w:rsid w:val="00903282"/>
    <w:rsid w:val="0090587A"/>
    <w:rsid w:val="00905E69"/>
    <w:rsid w:val="009060A3"/>
    <w:rsid w:val="009061CE"/>
    <w:rsid w:val="00907995"/>
    <w:rsid w:val="0091013F"/>
    <w:rsid w:val="00912B1B"/>
    <w:rsid w:val="00912BF9"/>
    <w:rsid w:val="0091310C"/>
    <w:rsid w:val="009146F9"/>
    <w:rsid w:val="009146FE"/>
    <w:rsid w:val="00916201"/>
    <w:rsid w:val="00916267"/>
    <w:rsid w:val="0091642F"/>
    <w:rsid w:val="00916910"/>
    <w:rsid w:val="009216D0"/>
    <w:rsid w:val="0092184B"/>
    <w:rsid w:val="00924684"/>
    <w:rsid w:val="009248FB"/>
    <w:rsid w:val="00926F74"/>
    <w:rsid w:val="009306D7"/>
    <w:rsid w:val="00930C4E"/>
    <w:rsid w:val="00932682"/>
    <w:rsid w:val="00933964"/>
    <w:rsid w:val="00933BC8"/>
    <w:rsid w:val="009358E9"/>
    <w:rsid w:val="0093594A"/>
    <w:rsid w:val="009405F6"/>
    <w:rsid w:val="00940646"/>
    <w:rsid w:val="009409E7"/>
    <w:rsid w:val="009410D2"/>
    <w:rsid w:val="009414AC"/>
    <w:rsid w:val="009421D5"/>
    <w:rsid w:val="00942B14"/>
    <w:rsid w:val="00942E94"/>
    <w:rsid w:val="00944023"/>
    <w:rsid w:val="0094429C"/>
    <w:rsid w:val="00944CA9"/>
    <w:rsid w:val="00945A23"/>
    <w:rsid w:val="00946371"/>
    <w:rsid w:val="0094669D"/>
    <w:rsid w:val="00947EF4"/>
    <w:rsid w:val="009514BD"/>
    <w:rsid w:val="00951F9B"/>
    <w:rsid w:val="009532B6"/>
    <w:rsid w:val="0095371F"/>
    <w:rsid w:val="00953C50"/>
    <w:rsid w:val="00953C9E"/>
    <w:rsid w:val="00954337"/>
    <w:rsid w:val="00954B1C"/>
    <w:rsid w:val="00955912"/>
    <w:rsid w:val="00955E3B"/>
    <w:rsid w:val="00957092"/>
    <w:rsid w:val="00957B81"/>
    <w:rsid w:val="00960FA1"/>
    <w:rsid w:val="00961575"/>
    <w:rsid w:val="009622BA"/>
    <w:rsid w:val="00962669"/>
    <w:rsid w:val="00962AFE"/>
    <w:rsid w:val="00962F40"/>
    <w:rsid w:val="00962FE9"/>
    <w:rsid w:val="009642BE"/>
    <w:rsid w:val="00965200"/>
    <w:rsid w:val="00965516"/>
    <w:rsid w:val="00965602"/>
    <w:rsid w:val="00965638"/>
    <w:rsid w:val="00965B7E"/>
    <w:rsid w:val="00966626"/>
    <w:rsid w:val="00967E5F"/>
    <w:rsid w:val="00971A80"/>
    <w:rsid w:val="00971B3E"/>
    <w:rsid w:val="009726B0"/>
    <w:rsid w:val="00972A16"/>
    <w:rsid w:val="00972B00"/>
    <w:rsid w:val="00974834"/>
    <w:rsid w:val="0097659F"/>
    <w:rsid w:val="0097741C"/>
    <w:rsid w:val="009802C7"/>
    <w:rsid w:val="00980A31"/>
    <w:rsid w:val="00980F30"/>
    <w:rsid w:val="0098130B"/>
    <w:rsid w:val="009817D1"/>
    <w:rsid w:val="009818CF"/>
    <w:rsid w:val="00981A1D"/>
    <w:rsid w:val="009822CF"/>
    <w:rsid w:val="00982675"/>
    <w:rsid w:val="00982FE9"/>
    <w:rsid w:val="00984046"/>
    <w:rsid w:val="00985447"/>
    <w:rsid w:val="009857CD"/>
    <w:rsid w:val="009860DE"/>
    <w:rsid w:val="009904EB"/>
    <w:rsid w:val="00990CCD"/>
    <w:rsid w:val="00992558"/>
    <w:rsid w:val="00992C49"/>
    <w:rsid w:val="0099410E"/>
    <w:rsid w:val="00994B43"/>
    <w:rsid w:val="009954F4"/>
    <w:rsid w:val="009A0095"/>
    <w:rsid w:val="009A0A43"/>
    <w:rsid w:val="009A1845"/>
    <w:rsid w:val="009A2D7C"/>
    <w:rsid w:val="009A3F8E"/>
    <w:rsid w:val="009A43CF"/>
    <w:rsid w:val="009A4608"/>
    <w:rsid w:val="009A4CCB"/>
    <w:rsid w:val="009A4D84"/>
    <w:rsid w:val="009A600B"/>
    <w:rsid w:val="009A654B"/>
    <w:rsid w:val="009A7447"/>
    <w:rsid w:val="009B18E7"/>
    <w:rsid w:val="009B1AB2"/>
    <w:rsid w:val="009B2905"/>
    <w:rsid w:val="009B3894"/>
    <w:rsid w:val="009B52CE"/>
    <w:rsid w:val="009B6884"/>
    <w:rsid w:val="009B6C0B"/>
    <w:rsid w:val="009B778B"/>
    <w:rsid w:val="009C0D4B"/>
    <w:rsid w:val="009C0DF6"/>
    <w:rsid w:val="009C1727"/>
    <w:rsid w:val="009C18F3"/>
    <w:rsid w:val="009C1F1B"/>
    <w:rsid w:val="009C2AEA"/>
    <w:rsid w:val="009C46BB"/>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05D7"/>
    <w:rsid w:val="009E1F8B"/>
    <w:rsid w:val="009E2621"/>
    <w:rsid w:val="009E382A"/>
    <w:rsid w:val="009E4DBD"/>
    <w:rsid w:val="009E7766"/>
    <w:rsid w:val="009F042F"/>
    <w:rsid w:val="009F078D"/>
    <w:rsid w:val="009F145C"/>
    <w:rsid w:val="009F1C1B"/>
    <w:rsid w:val="009F45B5"/>
    <w:rsid w:val="009F5305"/>
    <w:rsid w:val="009F7640"/>
    <w:rsid w:val="009F79AC"/>
    <w:rsid w:val="00A0025D"/>
    <w:rsid w:val="00A008BF"/>
    <w:rsid w:val="00A0101D"/>
    <w:rsid w:val="00A01061"/>
    <w:rsid w:val="00A01210"/>
    <w:rsid w:val="00A02413"/>
    <w:rsid w:val="00A03893"/>
    <w:rsid w:val="00A0419F"/>
    <w:rsid w:val="00A06167"/>
    <w:rsid w:val="00A07726"/>
    <w:rsid w:val="00A116E5"/>
    <w:rsid w:val="00A124A7"/>
    <w:rsid w:val="00A139DA"/>
    <w:rsid w:val="00A14297"/>
    <w:rsid w:val="00A14944"/>
    <w:rsid w:val="00A14CF1"/>
    <w:rsid w:val="00A15A66"/>
    <w:rsid w:val="00A15DFE"/>
    <w:rsid w:val="00A16597"/>
    <w:rsid w:val="00A218C7"/>
    <w:rsid w:val="00A2220C"/>
    <w:rsid w:val="00A22AB1"/>
    <w:rsid w:val="00A23132"/>
    <w:rsid w:val="00A238AD"/>
    <w:rsid w:val="00A23EF1"/>
    <w:rsid w:val="00A25A77"/>
    <w:rsid w:val="00A25D11"/>
    <w:rsid w:val="00A26C05"/>
    <w:rsid w:val="00A27A21"/>
    <w:rsid w:val="00A27F8E"/>
    <w:rsid w:val="00A3023B"/>
    <w:rsid w:val="00A3078A"/>
    <w:rsid w:val="00A33E80"/>
    <w:rsid w:val="00A342D9"/>
    <w:rsid w:val="00A34634"/>
    <w:rsid w:val="00A34BF8"/>
    <w:rsid w:val="00A3508C"/>
    <w:rsid w:val="00A35CCA"/>
    <w:rsid w:val="00A35FF7"/>
    <w:rsid w:val="00A3626F"/>
    <w:rsid w:val="00A37359"/>
    <w:rsid w:val="00A37FB7"/>
    <w:rsid w:val="00A4024D"/>
    <w:rsid w:val="00A403BD"/>
    <w:rsid w:val="00A405ED"/>
    <w:rsid w:val="00A4065E"/>
    <w:rsid w:val="00A40EC8"/>
    <w:rsid w:val="00A41C40"/>
    <w:rsid w:val="00A431B1"/>
    <w:rsid w:val="00A439A2"/>
    <w:rsid w:val="00A51FA4"/>
    <w:rsid w:val="00A52936"/>
    <w:rsid w:val="00A548C0"/>
    <w:rsid w:val="00A56715"/>
    <w:rsid w:val="00A56A4A"/>
    <w:rsid w:val="00A56A5C"/>
    <w:rsid w:val="00A57348"/>
    <w:rsid w:val="00A57412"/>
    <w:rsid w:val="00A57D9E"/>
    <w:rsid w:val="00A601E6"/>
    <w:rsid w:val="00A61080"/>
    <w:rsid w:val="00A62363"/>
    <w:rsid w:val="00A62B3F"/>
    <w:rsid w:val="00A62CC9"/>
    <w:rsid w:val="00A62E28"/>
    <w:rsid w:val="00A64403"/>
    <w:rsid w:val="00A65380"/>
    <w:rsid w:val="00A66EBE"/>
    <w:rsid w:val="00A709AD"/>
    <w:rsid w:val="00A70A76"/>
    <w:rsid w:val="00A710C9"/>
    <w:rsid w:val="00A71695"/>
    <w:rsid w:val="00A71ADA"/>
    <w:rsid w:val="00A71F88"/>
    <w:rsid w:val="00A742D4"/>
    <w:rsid w:val="00A749E8"/>
    <w:rsid w:val="00A750BF"/>
    <w:rsid w:val="00A75A60"/>
    <w:rsid w:val="00A770E1"/>
    <w:rsid w:val="00A8097A"/>
    <w:rsid w:val="00A80AD9"/>
    <w:rsid w:val="00A81CE8"/>
    <w:rsid w:val="00A820C5"/>
    <w:rsid w:val="00A82B71"/>
    <w:rsid w:val="00A84884"/>
    <w:rsid w:val="00A84A16"/>
    <w:rsid w:val="00A84A23"/>
    <w:rsid w:val="00A84BC6"/>
    <w:rsid w:val="00A84EBD"/>
    <w:rsid w:val="00A858B3"/>
    <w:rsid w:val="00A866BF"/>
    <w:rsid w:val="00A86A8F"/>
    <w:rsid w:val="00A86FBC"/>
    <w:rsid w:val="00A87719"/>
    <w:rsid w:val="00A91543"/>
    <w:rsid w:val="00A92154"/>
    <w:rsid w:val="00A92460"/>
    <w:rsid w:val="00A9384B"/>
    <w:rsid w:val="00A93F34"/>
    <w:rsid w:val="00A942D1"/>
    <w:rsid w:val="00A95185"/>
    <w:rsid w:val="00A9563E"/>
    <w:rsid w:val="00A95EB2"/>
    <w:rsid w:val="00A96C3F"/>
    <w:rsid w:val="00AA0B8E"/>
    <w:rsid w:val="00AA1744"/>
    <w:rsid w:val="00AA3040"/>
    <w:rsid w:val="00AA5504"/>
    <w:rsid w:val="00AA576D"/>
    <w:rsid w:val="00AA615F"/>
    <w:rsid w:val="00AA733D"/>
    <w:rsid w:val="00AB120D"/>
    <w:rsid w:val="00AB1D33"/>
    <w:rsid w:val="00AB304E"/>
    <w:rsid w:val="00AB3ABF"/>
    <w:rsid w:val="00AB441E"/>
    <w:rsid w:val="00AB503A"/>
    <w:rsid w:val="00AB5719"/>
    <w:rsid w:val="00AB5801"/>
    <w:rsid w:val="00AB6385"/>
    <w:rsid w:val="00AB6C2E"/>
    <w:rsid w:val="00AC1391"/>
    <w:rsid w:val="00AC3306"/>
    <w:rsid w:val="00AC5253"/>
    <w:rsid w:val="00AC530A"/>
    <w:rsid w:val="00AC5AC6"/>
    <w:rsid w:val="00AC7D8A"/>
    <w:rsid w:val="00AD0B05"/>
    <w:rsid w:val="00AD11E4"/>
    <w:rsid w:val="00AD1349"/>
    <w:rsid w:val="00AD2B1F"/>
    <w:rsid w:val="00AD302A"/>
    <w:rsid w:val="00AD3966"/>
    <w:rsid w:val="00AD3ED9"/>
    <w:rsid w:val="00AD5231"/>
    <w:rsid w:val="00AD5E32"/>
    <w:rsid w:val="00AD7687"/>
    <w:rsid w:val="00AD79E7"/>
    <w:rsid w:val="00AD7B41"/>
    <w:rsid w:val="00AE00EF"/>
    <w:rsid w:val="00AE05EF"/>
    <w:rsid w:val="00AE07EC"/>
    <w:rsid w:val="00AE16E9"/>
    <w:rsid w:val="00AE1854"/>
    <w:rsid w:val="00AE1A4B"/>
    <w:rsid w:val="00AE2164"/>
    <w:rsid w:val="00AE4249"/>
    <w:rsid w:val="00AE7D20"/>
    <w:rsid w:val="00AF06CA"/>
    <w:rsid w:val="00AF1E9D"/>
    <w:rsid w:val="00AF3A17"/>
    <w:rsid w:val="00AF4C57"/>
    <w:rsid w:val="00AF6D91"/>
    <w:rsid w:val="00AF7553"/>
    <w:rsid w:val="00AF7E66"/>
    <w:rsid w:val="00B010E2"/>
    <w:rsid w:val="00B028C8"/>
    <w:rsid w:val="00B02904"/>
    <w:rsid w:val="00B02A56"/>
    <w:rsid w:val="00B03058"/>
    <w:rsid w:val="00B03139"/>
    <w:rsid w:val="00B0461B"/>
    <w:rsid w:val="00B064B7"/>
    <w:rsid w:val="00B07095"/>
    <w:rsid w:val="00B0784D"/>
    <w:rsid w:val="00B07AF3"/>
    <w:rsid w:val="00B07C3C"/>
    <w:rsid w:val="00B104E0"/>
    <w:rsid w:val="00B11EC1"/>
    <w:rsid w:val="00B12AF6"/>
    <w:rsid w:val="00B13128"/>
    <w:rsid w:val="00B1390F"/>
    <w:rsid w:val="00B14EB6"/>
    <w:rsid w:val="00B1536F"/>
    <w:rsid w:val="00B166BB"/>
    <w:rsid w:val="00B16B42"/>
    <w:rsid w:val="00B16CCB"/>
    <w:rsid w:val="00B17829"/>
    <w:rsid w:val="00B21141"/>
    <w:rsid w:val="00B23199"/>
    <w:rsid w:val="00B24235"/>
    <w:rsid w:val="00B25A1D"/>
    <w:rsid w:val="00B25B7C"/>
    <w:rsid w:val="00B260DE"/>
    <w:rsid w:val="00B26E9D"/>
    <w:rsid w:val="00B27C54"/>
    <w:rsid w:val="00B27CF9"/>
    <w:rsid w:val="00B30670"/>
    <w:rsid w:val="00B30B67"/>
    <w:rsid w:val="00B3109E"/>
    <w:rsid w:val="00B32230"/>
    <w:rsid w:val="00B34AE5"/>
    <w:rsid w:val="00B35A7D"/>
    <w:rsid w:val="00B35EA9"/>
    <w:rsid w:val="00B35FE8"/>
    <w:rsid w:val="00B36191"/>
    <w:rsid w:val="00B378E9"/>
    <w:rsid w:val="00B404E6"/>
    <w:rsid w:val="00B40F9B"/>
    <w:rsid w:val="00B4145E"/>
    <w:rsid w:val="00B41AEF"/>
    <w:rsid w:val="00B41B46"/>
    <w:rsid w:val="00B421A9"/>
    <w:rsid w:val="00B4436F"/>
    <w:rsid w:val="00B45147"/>
    <w:rsid w:val="00B4547B"/>
    <w:rsid w:val="00B45585"/>
    <w:rsid w:val="00B45598"/>
    <w:rsid w:val="00B45D9D"/>
    <w:rsid w:val="00B46A83"/>
    <w:rsid w:val="00B47521"/>
    <w:rsid w:val="00B4787D"/>
    <w:rsid w:val="00B5195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0A03"/>
    <w:rsid w:val="00B62A9C"/>
    <w:rsid w:val="00B63EBC"/>
    <w:rsid w:val="00B64851"/>
    <w:rsid w:val="00B65880"/>
    <w:rsid w:val="00B65F2B"/>
    <w:rsid w:val="00B66EEB"/>
    <w:rsid w:val="00B67A5A"/>
    <w:rsid w:val="00B67E03"/>
    <w:rsid w:val="00B721F1"/>
    <w:rsid w:val="00B721FA"/>
    <w:rsid w:val="00B725C7"/>
    <w:rsid w:val="00B742EA"/>
    <w:rsid w:val="00B76A6A"/>
    <w:rsid w:val="00B76EC6"/>
    <w:rsid w:val="00B772C7"/>
    <w:rsid w:val="00B77569"/>
    <w:rsid w:val="00B77A01"/>
    <w:rsid w:val="00B77EBE"/>
    <w:rsid w:val="00B80444"/>
    <w:rsid w:val="00B8107C"/>
    <w:rsid w:val="00B8138F"/>
    <w:rsid w:val="00B81F2A"/>
    <w:rsid w:val="00B828C1"/>
    <w:rsid w:val="00B82F7E"/>
    <w:rsid w:val="00B83332"/>
    <w:rsid w:val="00B83422"/>
    <w:rsid w:val="00B834A4"/>
    <w:rsid w:val="00B83BFB"/>
    <w:rsid w:val="00B8441A"/>
    <w:rsid w:val="00B84FAF"/>
    <w:rsid w:val="00B85941"/>
    <w:rsid w:val="00B85B31"/>
    <w:rsid w:val="00B85CFA"/>
    <w:rsid w:val="00B877EC"/>
    <w:rsid w:val="00B87EFE"/>
    <w:rsid w:val="00B90022"/>
    <w:rsid w:val="00B9286F"/>
    <w:rsid w:val="00B92922"/>
    <w:rsid w:val="00B931BA"/>
    <w:rsid w:val="00B933D8"/>
    <w:rsid w:val="00B9384E"/>
    <w:rsid w:val="00B9723A"/>
    <w:rsid w:val="00B979A3"/>
    <w:rsid w:val="00BA0118"/>
    <w:rsid w:val="00BA1554"/>
    <w:rsid w:val="00BA372B"/>
    <w:rsid w:val="00BA3B7B"/>
    <w:rsid w:val="00BA4B76"/>
    <w:rsid w:val="00BA6FEB"/>
    <w:rsid w:val="00BB246D"/>
    <w:rsid w:val="00BB2B46"/>
    <w:rsid w:val="00BB3775"/>
    <w:rsid w:val="00BB3A2F"/>
    <w:rsid w:val="00BB4911"/>
    <w:rsid w:val="00BB5EA2"/>
    <w:rsid w:val="00BB65B1"/>
    <w:rsid w:val="00BB6FD3"/>
    <w:rsid w:val="00BB7524"/>
    <w:rsid w:val="00BB7B3C"/>
    <w:rsid w:val="00BC1859"/>
    <w:rsid w:val="00BC1DFE"/>
    <w:rsid w:val="00BC2558"/>
    <w:rsid w:val="00BC2FE9"/>
    <w:rsid w:val="00BC4856"/>
    <w:rsid w:val="00BC56AC"/>
    <w:rsid w:val="00BC5E6E"/>
    <w:rsid w:val="00BC67B5"/>
    <w:rsid w:val="00BC684E"/>
    <w:rsid w:val="00BC6BDC"/>
    <w:rsid w:val="00BC7763"/>
    <w:rsid w:val="00BC7C75"/>
    <w:rsid w:val="00BD5E7E"/>
    <w:rsid w:val="00BD60D8"/>
    <w:rsid w:val="00BE00A4"/>
    <w:rsid w:val="00BE0192"/>
    <w:rsid w:val="00BE1FBD"/>
    <w:rsid w:val="00BE2CD2"/>
    <w:rsid w:val="00BE2CFA"/>
    <w:rsid w:val="00BE3558"/>
    <w:rsid w:val="00BE3875"/>
    <w:rsid w:val="00BE3C71"/>
    <w:rsid w:val="00BE4669"/>
    <w:rsid w:val="00BE558A"/>
    <w:rsid w:val="00BE5977"/>
    <w:rsid w:val="00BE7258"/>
    <w:rsid w:val="00BE7AE2"/>
    <w:rsid w:val="00BF2317"/>
    <w:rsid w:val="00BF32C8"/>
    <w:rsid w:val="00BF336B"/>
    <w:rsid w:val="00BF3C0F"/>
    <w:rsid w:val="00BF3E42"/>
    <w:rsid w:val="00BF5E60"/>
    <w:rsid w:val="00BF6458"/>
    <w:rsid w:val="00BF6635"/>
    <w:rsid w:val="00BF7664"/>
    <w:rsid w:val="00BF79D3"/>
    <w:rsid w:val="00C0020A"/>
    <w:rsid w:val="00C00AF1"/>
    <w:rsid w:val="00C0158A"/>
    <w:rsid w:val="00C01D81"/>
    <w:rsid w:val="00C02D95"/>
    <w:rsid w:val="00C02FD5"/>
    <w:rsid w:val="00C03594"/>
    <w:rsid w:val="00C06547"/>
    <w:rsid w:val="00C071D4"/>
    <w:rsid w:val="00C13234"/>
    <w:rsid w:val="00C14AC5"/>
    <w:rsid w:val="00C158FB"/>
    <w:rsid w:val="00C163C3"/>
    <w:rsid w:val="00C164C2"/>
    <w:rsid w:val="00C170C3"/>
    <w:rsid w:val="00C20D7D"/>
    <w:rsid w:val="00C224E0"/>
    <w:rsid w:val="00C22B77"/>
    <w:rsid w:val="00C24382"/>
    <w:rsid w:val="00C26495"/>
    <w:rsid w:val="00C26B83"/>
    <w:rsid w:val="00C27C27"/>
    <w:rsid w:val="00C27DE9"/>
    <w:rsid w:val="00C310B2"/>
    <w:rsid w:val="00C31676"/>
    <w:rsid w:val="00C31E02"/>
    <w:rsid w:val="00C33140"/>
    <w:rsid w:val="00C331E3"/>
    <w:rsid w:val="00C3354B"/>
    <w:rsid w:val="00C346E3"/>
    <w:rsid w:val="00C34A63"/>
    <w:rsid w:val="00C34E61"/>
    <w:rsid w:val="00C34FE4"/>
    <w:rsid w:val="00C3513D"/>
    <w:rsid w:val="00C37303"/>
    <w:rsid w:val="00C4014C"/>
    <w:rsid w:val="00C413BC"/>
    <w:rsid w:val="00C430F5"/>
    <w:rsid w:val="00C4755F"/>
    <w:rsid w:val="00C47976"/>
    <w:rsid w:val="00C51DF5"/>
    <w:rsid w:val="00C51FB1"/>
    <w:rsid w:val="00C530C8"/>
    <w:rsid w:val="00C55588"/>
    <w:rsid w:val="00C56E85"/>
    <w:rsid w:val="00C5706A"/>
    <w:rsid w:val="00C57162"/>
    <w:rsid w:val="00C57C1A"/>
    <w:rsid w:val="00C6024B"/>
    <w:rsid w:val="00C603B1"/>
    <w:rsid w:val="00C6113A"/>
    <w:rsid w:val="00C61BC0"/>
    <w:rsid w:val="00C61D5C"/>
    <w:rsid w:val="00C62251"/>
    <w:rsid w:val="00C62632"/>
    <w:rsid w:val="00C6276B"/>
    <w:rsid w:val="00C64B33"/>
    <w:rsid w:val="00C65B8D"/>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79F6"/>
    <w:rsid w:val="00C80E56"/>
    <w:rsid w:val="00C8143E"/>
    <w:rsid w:val="00C82BB0"/>
    <w:rsid w:val="00C83D97"/>
    <w:rsid w:val="00C8444B"/>
    <w:rsid w:val="00C84712"/>
    <w:rsid w:val="00C86F02"/>
    <w:rsid w:val="00C874BF"/>
    <w:rsid w:val="00C90ACD"/>
    <w:rsid w:val="00C916ED"/>
    <w:rsid w:val="00C9227A"/>
    <w:rsid w:val="00C927B5"/>
    <w:rsid w:val="00C92810"/>
    <w:rsid w:val="00C9371C"/>
    <w:rsid w:val="00C93ECE"/>
    <w:rsid w:val="00C944C9"/>
    <w:rsid w:val="00C95265"/>
    <w:rsid w:val="00C95467"/>
    <w:rsid w:val="00C96AEC"/>
    <w:rsid w:val="00C97D01"/>
    <w:rsid w:val="00CA16F2"/>
    <w:rsid w:val="00CA2015"/>
    <w:rsid w:val="00CA2A7C"/>
    <w:rsid w:val="00CA370E"/>
    <w:rsid w:val="00CA473D"/>
    <w:rsid w:val="00CA642C"/>
    <w:rsid w:val="00CB2052"/>
    <w:rsid w:val="00CB2744"/>
    <w:rsid w:val="00CB3870"/>
    <w:rsid w:val="00CB4B13"/>
    <w:rsid w:val="00CB6711"/>
    <w:rsid w:val="00CB6B6B"/>
    <w:rsid w:val="00CB7CE1"/>
    <w:rsid w:val="00CB7DE0"/>
    <w:rsid w:val="00CC03A5"/>
    <w:rsid w:val="00CC0537"/>
    <w:rsid w:val="00CC07C0"/>
    <w:rsid w:val="00CC0914"/>
    <w:rsid w:val="00CC1458"/>
    <w:rsid w:val="00CC27D4"/>
    <w:rsid w:val="00CC2D0E"/>
    <w:rsid w:val="00CC3CCD"/>
    <w:rsid w:val="00CC4444"/>
    <w:rsid w:val="00CC57B5"/>
    <w:rsid w:val="00CC6102"/>
    <w:rsid w:val="00CC6C0C"/>
    <w:rsid w:val="00CC6E92"/>
    <w:rsid w:val="00CC7457"/>
    <w:rsid w:val="00CD01B0"/>
    <w:rsid w:val="00CD0CB8"/>
    <w:rsid w:val="00CD1AA4"/>
    <w:rsid w:val="00CD230C"/>
    <w:rsid w:val="00CD2505"/>
    <w:rsid w:val="00CD31D4"/>
    <w:rsid w:val="00CD331D"/>
    <w:rsid w:val="00CD36FE"/>
    <w:rsid w:val="00CD4672"/>
    <w:rsid w:val="00CD55FF"/>
    <w:rsid w:val="00CD6883"/>
    <w:rsid w:val="00CE0568"/>
    <w:rsid w:val="00CE23DB"/>
    <w:rsid w:val="00CE2DE0"/>
    <w:rsid w:val="00CE340C"/>
    <w:rsid w:val="00CE46C9"/>
    <w:rsid w:val="00CE5243"/>
    <w:rsid w:val="00CE5A6E"/>
    <w:rsid w:val="00CE62F6"/>
    <w:rsid w:val="00CE6AE6"/>
    <w:rsid w:val="00CF0EC6"/>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4CEE"/>
    <w:rsid w:val="00D04E3E"/>
    <w:rsid w:val="00D06492"/>
    <w:rsid w:val="00D06594"/>
    <w:rsid w:val="00D07ED9"/>
    <w:rsid w:val="00D1069C"/>
    <w:rsid w:val="00D10E4C"/>
    <w:rsid w:val="00D11721"/>
    <w:rsid w:val="00D11750"/>
    <w:rsid w:val="00D11F0C"/>
    <w:rsid w:val="00D12ECC"/>
    <w:rsid w:val="00D14C59"/>
    <w:rsid w:val="00D15090"/>
    <w:rsid w:val="00D173A5"/>
    <w:rsid w:val="00D17445"/>
    <w:rsid w:val="00D22485"/>
    <w:rsid w:val="00D22A8F"/>
    <w:rsid w:val="00D22AFE"/>
    <w:rsid w:val="00D22B30"/>
    <w:rsid w:val="00D23142"/>
    <w:rsid w:val="00D24172"/>
    <w:rsid w:val="00D25118"/>
    <w:rsid w:val="00D257A3"/>
    <w:rsid w:val="00D266AC"/>
    <w:rsid w:val="00D3020A"/>
    <w:rsid w:val="00D306E9"/>
    <w:rsid w:val="00D30A05"/>
    <w:rsid w:val="00D33328"/>
    <w:rsid w:val="00D34751"/>
    <w:rsid w:val="00D3543A"/>
    <w:rsid w:val="00D356D0"/>
    <w:rsid w:val="00D37A27"/>
    <w:rsid w:val="00D407B5"/>
    <w:rsid w:val="00D40A8F"/>
    <w:rsid w:val="00D41E6F"/>
    <w:rsid w:val="00D434CF"/>
    <w:rsid w:val="00D4364A"/>
    <w:rsid w:val="00D44087"/>
    <w:rsid w:val="00D440ED"/>
    <w:rsid w:val="00D4487F"/>
    <w:rsid w:val="00D44F2A"/>
    <w:rsid w:val="00D45F04"/>
    <w:rsid w:val="00D463FD"/>
    <w:rsid w:val="00D4710E"/>
    <w:rsid w:val="00D51F80"/>
    <w:rsid w:val="00D53057"/>
    <w:rsid w:val="00D573CA"/>
    <w:rsid w:val="00D57A31"/>
    <w:rsid w:val="00D601A0"/>
    <w:rsid w:val="00D63358"/>
    <w:rsid w:val="00D63573"/>
    <w:rsid w:val="00D63CC9"/>
    <w:rsid w:val="00D651E0"/>
    <w:rsid w:val="00D65714"/>
    <w:rsid w:val="00D658DC"/>
    <w:rsid w:val="00D712AC"/>
    <w:rsid w:val="00D71386"/>
    <w:rsid w:val="00D71B23"/>
    <w:rsid w:val="00D71C06"/>
    <w:rsid w:val="00D7361F"/>
    <w:rsid w:val="00D73631"/>
    <w:rsid w:val="00D7385C"/>
    <w:rsid w:val="00D73B0E"/>
    <w:rsid w:val="00D73E5B"/>
    <w:rsid w:val="00D76466"/>
    <w:rsid w:val="00D76F9A"/>
    <w:rsid w:val="00D80E52"/>
    <w:rsid w:val="00D80E9C"/>
    <w:rsid w:val="00D8183A"/>
    <w:rsid w:val="00D81F0D"/>
    <w:rsid w:val="00D829AD"/>
    <w:rsid w:val="00D83CA7"/>
    <w:rsid w:val="00D85AEB"/>
    <w:rsid w:val="00D9001B"/>
    <w:rsid w:val="00D913C9"/>
    <w:rsid w:val="00D926BF"/>
    <w:rsid w:val="00D9359C"/>
    <w:rsid w:val="00D9397E"/>
    <w:rsid w:val="00D939BB"/>
    <w:rsid w:val="00D957EE"/>
    <w:rsid w:val="00D96C54"/>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69B"/>
    <w:rsid w:val="00DB5CB1"/>
    <w:rsid w:val="00DB72C8"/>
    <w:rsid w:val="00DB74B0"/>
    <w:rsid w:val="00DB7C2B"/>
    <w:rsid w:val="00DC020E"/>
    <w:rsid w:val="00DC06E3"/>
    <w:rsid w:val="00DC21A2"/>
    <w:rsid w:val="00DC262D"/>
    <w:rsid w:val="00DC2FE5"/>
    <w:rsid w:val="00DC5278"/>
    <w:rsid w:val="00DC56B5"/>
    <w:rsid w:val="00DC5CD1"/>
    <w:rsid w:val="00DC6692"/>
    <w:rsid w:val="00DD07F5"/>
    <w:rsid w:val="00DD0E80"/>
    <w:rsid w:val="00DD3AD1"/>
    <w:rsid w:val="00DD42E4"/>
    <w:rsid w:val="00DD4ABE"/>
    <w:rsid w:val="00DD4DF0"/>
    <w:rsid w:val="00DD7672"/>
    <w:rsid w:val="00DE0F90"/>
    <w:rsid w:val="00DE144F"/>
    <w:rsid w:val="00DE18A3"/>
    <w:rsid w:val="00DE2887"/>
    <w:rsid w:val="00DE469B"/>
    <w:rsid w:val="00DE4751"/>
    <w:rsid w:val="00DE4A29"/>
    <w:rsid w:val="00DE5257"/>
    <w:rsid w:val="00DE6FCF"/>
    <w:rsid w:val="00DF1516"/>
    <w:rsid w:val="00DF2000"/>
    <w:rsid w:val="00DF32E8"/>
    <w:rsid w:val="00DF4E07"/>
    <w:rsid w:val="00DF5984"/>
    <w:rsid w:val="00DF5B6A"/>
    <w:rsid w:val="00E000B7"/>
    <w:rsid w:val="00E00ED4"/>
    <w:rsid w:val="00E0156B"/>
    <w:rsid w:val="00E01BD3"/>
    <w:rsid w:val="00E0242E"/>
    <w:rsid w:val="00E05159"/>
    <w:rsid w:val="00E05D33"/>
    <w:rsid w:val="00E0756E"/>
    <w:rsid w:val="00E103D0"/>
    <w:rsid w:val="00E11290"/>
    <w:rsid w:val="00E120D9"/>
    <w:rsid w:val="00E12316"/>
    <w:rsid w:val="00E12F65"/>
    <w:rsid w:val="00E13C3B"/>
    <w:rsid w:val="00E13F2D"/>
    <w:rsid w:val="00E1480D"/>
    <w:rsid w:val="00E14860"/>
    <w:rsid w:val="00E16B05"/>
    <w:rsid w:val="00E1711D"/>
    <w:rsid w:val="00E20944"/>
    <w:rsid w:val="00E2111C"/>
    <w:rsid w:val="00E21200"/>
    <w:rsid w:val="00E212A5"/>
    <w:rsid w:val="00E21B21"/>
    <w:rsid w:val="00E236B5"/>
    <w:rsid w:val="00E24F5C"/>
    <w:rsid w:val="00E25922"/>
    <w:rsid w:val="00E2606F"/>
    <w:rsid w:val="00E2645E"/>
    <w:rsid w:val="00E269F6"/>
    <w:rsid w:val="00E271F5"/>
    <w:rsid w:val="00E27207"/>
    <w:rsid w:val="00E32270"/>
    <w:rsid w:val="00E328AC"/>
    <w:rsid w:val="00E331E6"/>
    <w:rsid w:val="00E33D0C"/>
    <w:rsid w:val="00E33F2A"/>
    <w:rsid w:val="00E3415D"/>
    <w:rsid w:val="00E35BCA"/>
    <w:rsid w:val="00E35F55"/>
    <w:rsid w:val="00E36A87"/>
    <w:rsid w:val="00E36EAB"/>
    <w:rsid w:val="00E37288"/>
    <w:rsid w:val="00E378E6"/>
    <w:rsid w:val="00E4038F"/>
    <w:rsid w:val="00E409D9"/>
    <w:rsid w:val="00E431EE"/>
    <w:rsid w:val="00E43D65"/>
    <w:rsid w:val="00E43E7E"/>
    <w:rsid w:val="00E448EC"/>
    <w:rsid w:val="00E464A4"/>
    <w:rsid w:val="00E46EAC"/>
    <w:rsid w:val="00E5038F"/>
    <w:rsid w:val="00E50ADE"/>
    <w:rsid w:val="00E53B24"/>
    <w:rsid w:val="00E54055"/>
    <w:rsid w:val="00E55F04"/>
    <w:rsid w:val="00E57234"/>
    <w:rsid w:val="00E57261"/>
    <w:rsid w:val="00E5751E"/>
    <w:rsid w:val="00E601CD"/>
    <w:rsid w:val="00E6052D"/>
    <w:rsid w:val="00E6067F"/>
    <w:rsid w:val="00E607A9"/>
    <w:rsid w:val="00E61603"/>
    <w:rsid w:val="00E617EF"/>
    <w:rsid w:val="00E62CCE"/>
    <w:rsid w:val="00E643D0"/>
    <w:rsid w:val="00E65DD7"/>
    <w:rsid w:val="00E6674C"/>
    <w:rsid w:val="00E66D8D"/>
    <w:rsid w:val="00E6752C"/>
    <w:rsid w:val="00E67ABD"/>
    <w:rsid w:val="00E67CA4"/>
    <w:rsid w:val="00E67CD7"/>
    <w:rsid w:val="00E70317"/>
    <w:rsid w:val="00E70DD9"/>
    <w:rsid w:val="00E7150E"/>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75D3"/>
    <w:rsid w:val="00E90210"/>
    <w:rsid w:val="00E90312"/>
    <w:rsid w:val="00E90736"/>
    <w:rsid w:val="00E948B3"/>
    <w:rsid w:val="00E949AA"/>
    <w:rsid w:val="00E95495"/>
    <w:rsid w:val="00E9626C"/>
    <w:rsid w:val="00E97DAD"/>
    <w:rsid w:val="00E97E8A"/>
    <w:rsid w:val="00EA03E6"/>
    <w:rsid w:val="00EA13A5"/>
    <w:rsid w:val="00EA15B3"/>
    <w:rsid w:val="00EA1B0D"/>
    <w:rsid w:val="00EA2810"/>
    <w:rsid w:val="00EA28F0"/>
    <w:rsid w:val="00EA496D"/>
    <w:rsid w:val="00EA5878"/>
    <w:rsid w:val="00EB07D5"/>
    <w:rsid w:val="00EB0B62"/>
    <w:rsid w:val="00EB1161"/>
    <w:rsid w:val="00EB1E80"/>
    <w:rsid w:val="00EB2296"/>
    <w:rsid w:val="00EB31AA"/>
    <w:rsid w:val="00EB35B8"/>
    <w:rsid w:val="00EB3E15"/>
    <w:rsid w:val="00EB4410"/>
    <w:rsid w:val="00EB6454"/>
    <w:rsid w:val="00EB65C7"/>
    <w:rsid w:val="00EC1559"/>
    <w:rsid w:val="00EC2712"/>
    <w:rsid w:val="00EC2C8F"/>
    <w:rsid w:val="00EC327D"/>
    <w:rsid w:val="00EC3FF8"/>
    <w:rsid w:val="00EC68F8"/>
    <w:rsid w:val="00EC69E6"/>
    <w:rsid w:val="00EC6B57"/>
    <w:rsid w:val="00EC7264"/>
    <w:rsid w:val="00ED02E3"/>
    <w:rsid w:val="00ED0A14"/>
    <w:rsid w:val="00ED0C34"/>
    <w:rsid w:val="00ED2D1E"/>
    <w:rsid w:val="00ED384F"/>
    <w:rsid w:val="00ED3881"/>
    <w:rsid w:val="00ED3C8D"/>
    <w:rsid w:val="00ED5D41"/>
    <w:rsid w:val="00ED6552"/>
    <w:rsid w:val="00EE1271"/>
    <w:rsid w:val="00EE184E"/>
    <w:rsid w:val="00EE1A4E"/>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7A5D"/>
    <w:rsid w:val="00EF7ECD"/>
    <w:rsid w:val="00F00E02"/>
    <w:rsid w:val="00F0120C"/>
    <w:rsid w:val="00F05849"/>
    <w:rsid w:val="00F0596B"/>
    <w:rsid w:val="00F05A7E"/>
    <w:rsid w:val="00F0621C"/>
    <w:rsid w:val="00F07BF2"/>
    <w:rsid w:val="00F1034E"/>
    <w:rsid w:val="00F10CAA"/>
    <w:rsid w:val="00F119FD"/>
    <w:rsid w:val="00F1255F"/>
    <w:rsid w:val="00F129D7"/>
    <w:rsid w:val="00F14A85"/>
    <w:rsid w:val="00F15410"/>
    <w:rsid w:val="00F154BC"/>
    <w:rsid w:val="00F167CF"/>
    <w:rsid w:val="00F16DD8"/>
    <w:rsid w:val="00F1778C"/>
    <w:rsid w:val="00F17EE9"/>
    <w:rsid w:val="00F201E4"/>
    <w:rsid w:val="00F21A82"/>
    <w:rsid w:val="00F226F4"/>
    <w:rsid w:val="00F24422"/>
    <w:rsid w:val="00F25C36"/>
    <w:rsid w:val="00F26A95"/>
    <w:rsid w:val="00F26F58"/>
    <w:rsid w:val="00F32894"/>
    <w:rsid w:val="00F32AF7"/>
    <w:rsid w:val="00F33AB8"/>
    <w:rsid w:val="00F34DB3"/>
    <w:rsid w:val="00F360F9"/>
    <w:rsid w:val="00F36243"/>
    <w:rsid w:val="00F36F8C"/>
    <w:rsid w:val="00F37EAE"/>
    <w:rsid w:val="00F407AB"/>
    <w:rsid w:val="00F41396"/>
    <w:rsid w:val="00F42691"/>
    <w:rsid w:val="00F42955"/>
    <w:rsid w:val="00F43298"/>
    <w:rsid w:val="00F43B4B"/>
    <w:rsid w:val="00F443E7"/>
    <w:rsid w:val="00F501FB"/>
    <w:rsid w:val="00F51B9F"/>
    <w:rsid w:val="00F52D18"/>
    <w:rsid w:val="00F553B2"/>
    <w:rsid w:val="00F55C86"/>
    <w:rsid w:val="00F569C0"/>
    <w:rsid w:val="00F57057"/>
    <w:rsid w:val="00F61E9B"/>
    <w:rsid w:val="00F620F0"/>
    <w:rsid w:val="00F63144"/>
    <w:rsid w:val="00F63674"/>
    <w:rsid w:val="00F638AE"/>
    <w:rsid w:val="00F6425D"/>
    <w:rsid w:val="00F64674"/>
    <w:rsid w:val="00F664E8"/>
    <w:rsid w:val="00F67426"/>
    <w:rsid w:val="00F678A0"/>
    <w:rsid w:val="00F705DB"/>
    <w:rsid w:val="00F711B3"/>
    <w:rsid w:val="00F7227D"/>
    <w:rsid w:val="00F72FBC"/>
    <w:rsid w:val="00F7359A"/>
    <w:rsid w:val="00F7371E"/>
    <w:rsid w:val="00F73C69"/>
    <w:rsid w:val="00F76760"/>
    <w:rsid w:val="00F76F06"/>
    <w:rsid w:val="00F770F3"/>
    <w:rsid w:val="00F8098E"/>
    <w:rsid w:val="00F81BFB"/>
    <w:rsid w:val="00F83F4E"/>
    <w:rsid w:val="00F841F9"/>
    <w:rsid w:val="00F84335"/>
    <w:rsid w:val="00F84382"/>
    <w:rsid w:val="00F85956"/>
    <w:rsid w:val="00F86723"/>
    <w:rsid w:val="00F86CFA"/>
    <w:rsid w:val="00F87696"/>
    <w:rsid w:val="00F90133"/>
    <w:rsid w:val="00F90783"/>
    <w:rsid w:val="00F92121"/>
    <w:rsid w:val="00F9255C"/>
    <w:rsid w:val="00F94A25"/>
    <w:rsid w:val="00F956B2"/>
    <w:rsid w:val="00F95ABC"/>
    <w:rsid w:val="00F95B1F"/>
    <w:rsid w:val="00F961B4"/>
    <w:rsid w:val="00F966EA"/>
    <w:rsid w:val="00F9679E"/>
    <w:rsid w:val="00F96A25"/>
    <w:rsid w:val="00F96C35"/>
    <w:rsid w:val="00F97162"/>
    <w:rsid w:val="00F97269"/>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73EE"/>
    <w:rsid w:val="00FB7E4D"/>
    <w:rsid w:val="00FC03E5"/>
    <w:rsid w:val="00FC04C2"/>
    <w:rsid w:val="00FC1836"/>
    <w:rsid w:val="00FC306F"/>
    <w:rsid w:val="00FC411E"/>
    <w:rsid w:val="00FC4B8E"/>
    <w:rsid w:val="00FC4E15"/>
    <w:rsid w:val="00FC5A50"/>
    <w:rsid w:val="00FC6AC9"/>
    <w:rsid w:val="00FC6DBA"/>
    <w:rsid w:val="00FC7720"/>
    <w:rsid w:val="00FC7C17"/>
    <w:rsid w:val="00FD02F4"/>
    <w:rsid w:val="00FD04E4"/>
    <w:rsid w:val="00FD0BDC"/>
    <w:rsid w:val="00FD15D1"/>
    <w:rsid w:val="00FD17AB"/>
    <w:rsid w:val="00FD356C"/>
    <w:rsid w:val="00FD38F3"/>
    <w:rsid w:val="00FD4971"/>
    <w:rsid w:val="00FD5292"/>
    <w:rsid w:val="00FD70F6"/>
    <w:rsid w:val="00FE066D"/>
    <w:rsid w:val="00FE091B"/>
    <w:rsid w:val="00FE184D"/>
    <w:rsid w:val="00FE38B1"/>
    <w:rsid w:val="00FE3FA3"/>
    <w:rsid w:val="00FE480F"/>
    <w:rsid w:val="00FE56B5"/>
    <w:rsid w:val="00FE5C5C"/>
    <w:rsid w:val="00FE5F6B"/>
    <w:rsid w:val="00FE716E"/>
    <w:rsid w:val="00FF2452"/>
    <w:rsid w:val="00FF28B6"/>
    <w:rsid w:val="00FF2C84"/>
    <w:rsid w:val="00FF4057"/>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2A4850"/>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7D5"/>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E70317"/>
    <w:pPr>
      <w:tabs>
        <w:tab w:val="right" w:leader="dot" w:pos="9627"/>
      </w:tabs>
      <w:ind w:left="567"/>
      <w:jc w:val="left"/>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3"/>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41"/>
      </w:numPr>
    </w:pPr>
  </w:style>
  <w:style w:type="numbering" w:customStyle="1" w:styleId="Tyturozdziau">
    <w:name w:val="Tytuł rozdziału"/>
    <w:basedOn w:val="Bezlisty"/>
    <w:uiPriority w:val="99"/>
    <w:rsid w:val="00B67E03"/>
    <w:pPr>
      <w:numPr>
        <w:numId w:val="42"/>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3"/>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9"/>
      </w:numPr>
    </w:pPr>
  </w:style>
  <w:style w:type="numbering" w:customStyle="1" w:styleId="Tyturozdziau1">
    <w:name w:val="Tytuł rozdziału1"/>
    <w:basedOn w:val="Bezlisty"/>
    <w:uiPriority w:val="99"/>
    <w:rsid w:val="00B67E03"/>
    <w:pPr>
      <w:numPr>
        <w:numId w:val="40"/>
      </w:numPr>
    </w:pPr>
  </w:style>
  <w:style w:type="numbering" w:customStyle="1" w:styleId="Styl21">
    <w:name w:val="Styl21"/>
    <w:uiPriority w:val="99"/>
    <w:rsid w:val="00B67E03"/>
    <w:pPr>
      <w:numPr>
        <w:numId w:val="46"/>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4"/>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32"/>
      </w:numPr>
    </w:pPr>
  </w:style>
  <w:style w:type="numbering" w:customStyle="1" w:styleId="Tyturozdziau3">
    <w:name w:val="Tytuł rozdziału3"/>
    <w:basedOn w:val="Bezlisty"/>
    <w:uiPriority w:val="99"/>
    <w:rsid w:val="00B67E03"/>
  </w:style>
  <w:style w:type="numbering" w:customStyle="1" w:styleId="Styl22">
    <w:name w:val="Styl22"/>
    <w:uiPriority w:val="99"/>
    <w:rsid w:val="00B67E03"/>
    <w:pPr>
      <w:numPr>
        <w:numId w:val="34"/>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7"/>
      </w:numPr>
      <w:contextualSpacing/>
    </w:pPr>
  </w:style>
  <w:style w:type="paragraph" w:styleId="Listapunktowana4">
    <w:name w:val="List Bullet 4"/>
    <w:basedOn w:val="Normalny"/>
    <w:uiPriority w:val="99"/>
    <w:unhideWhenUsed/>
    <w:rsid w:val="00B67E03"/>
    <w:pPr>
      <w:numPr>
        <w:numId w:val="48"/>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table" w:customStyle="1" w:styleId="Tabela-Siatka22">
    <w:name w:val="Tabela - Siatka22"/>
    <w:basedOn w:val="Standardowy"/>
    <w:next w:val="Tabela-Siatka"/>
    <w:rsid w:val="00F362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36243"/>
  </w:style>
  <w:style w:type="numbering" w:customStyle="1" w:styleId="Tyturozdziau4">
    <w:name w:val="Tytuł rozdziału4"/>
    <w:basedOn w:val="Bezlisty"/>
    <w:uiPriority w:val="99"/>
    <w:rsid w:val="00F36243"/>
  </w:style>
  <w:style w:type="numbering" w:customStyle="1" w:styleId="Styl23">
    <w:name w:val="Styl23"/>
    <w:uiPriority w:val="99"/>
    <w:rsid w:val="00F36243"/>
    <w:pPr>
      <w:numPr>
        <w:numId w:val="3"/>
      </w:numPr>
    </w:pPr>
  </w:style>
  <w:style w:type="numbering" w:customStyle="1" w:styleId="Tyturozdziau31">
    <w:name w:val="Tytuł rozdziału31"/>
    <w:basedOn w:val="Bezlisty"/>
    <w:uiPriority w:val="99"/>
    <w:rsid w:val="00F36243"/>
    <w:pPr>
      <w:numPr>
        <w:numId w:val="31"/>
      </w:numPr>
    </w:pPr>
  </w:style>
  <w:style w:type="numbering" w:customStyle="1" w:styleId="Zaimportowanystyl90">
    <w:name w:val="Zaimportowany styl 9.0"/>
    <w:rsid w:val="00FF28B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97340B98-17AB-4DA5-BA55-8467C4853A3E}">
  <ds:schemaRefs>
    <ds:schemaRef ds:uri="http://schemas.openxmlformats.org/officeDocument/2006/bibliography"/>
  </ds:schemaRefs>
</ds:datastoreItem>
</file>

<file path=customXml/itemProps5.xml><?xml version="1.0" encoding="utf-8"?>
<ds:datastoreItem xmlns:ds="http://schemas.openxmlformats.org/officeDocument/2006/customXml" ds:itemID="{96BA47BC-1E9A-4C10-9F81-BB87F905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4404</Words>
  <Characters>26427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Wójkiewicz Beata</cp:lastModifiedBy>
  <cp:revision>4</cp:revision>
  <cp:lastPrinted>2018-04-19T11:15:00Z</cp:lastPrinted>
  <dcterms:created xsi:type="dcterms:W3CDTF">2018-04-19T11:50:00Z</dcterms:created>
  <dcterms:modified xsi:type="dcterms:W3CDTF">2018-04-19T11:51:00Z</dcterms:modified>
</cp:coreProperties>
</file>